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12" w:rsidRPr="00493CC2" w:rsidRDefault="008E018B" w:rsidP="00DB4F12">
      <w:pPr>
        <w:spacing w:after="0" w:line="240" w:lineRule="auto"/>
        <w:jc w:val="center"/>
        <w:rPr>
          <w:rFonts w:ascii="Memorandum" w:eastAsia="Book Antiqua" w:hAnsi="Memorandum"/>
          <w:b/>
          <w:sz w:val="28"/>
          <w:szCs w:val="24"/>
        </w:rPr>
      </w:pPr>
      <w:r w:rsidRPr="00493CC2">
        <w:rPr>
          <w:rFonts w:ascii="Book Antiqua" w:hAnsi="Book Antiqua"/>
          <w:b/>
          <w:bCs/>
          <w:sz w:val="28"/>
          <w:szCs w:val="28"/>
        </w:rPr>
        <w:t xml:space="preserve">   </w:t>
      </w:r>
      <w:bookmarkStart w:id="0" w:name="page1"/>
      <w:bookmarkEnd w:id="0"/>
      <w:r w:rsidR="00DB4F12" w:rsidRPr="00493CC2">
        <w:rPr>
          <w:rFonts w:ascii="Memorandum" w:eastAsia="Book Antiqua" w:hAnsi="Memorandum"/>
          <w:b/>
          <w:sz w:val="28"/>
          <w:szCs w:val="24"/>
        </w:rPr>
        <w:t>INDIAN COUNCIL OF HISTORICAL RESEARCH</w:t>
      </w:r>
    </w:p>
    <w:p w:rsidR="008E018B" w:rsidRPr="00493CC2" w:rsidRDefault="00DB4F12" w:rsidP="00DB4F12">
      <w:pPr>
        <w:spacing w:after="0" w:line="240" w:lineRule="auto"/>
        <w:jc w:val="center"/>
        <w:rPr>
          <w:rFonts w:ascii="Memorandum" w:eastAsia="Book Antiqua" w:hAnsi="Memorandum"/>
          <w:b/>
          <w:sz w:val="20"/>
          <w:szCs w:val="18"/>
        </w:rPr>
      </w:pPr>
      <w:r w:rsidRPr="00493CC2">
        <w:rPr>
          <w:rFonts w:ascii="Memorandum" w:eastAsia="Book Antiqua" w:hAnsi="Memorandum"/>
          <w:b/>
          <w:sz w:val="20"/>
          <w:szCs w:val="18"/>
        </w:rPr>
        <w:t xml:space="preserve">35, </w:t>
      </w:r>
      <w:proofErr w:type="spellStart"/>
      <w:r w:rsidRPr="00493CC2">
        <w:rPr>
          <w:rFonts w:ascii="Memorandum" w:eastAsia="Book Antiqua" w:hAnsi="Memorandum"/>
          <w:b/>
          <w:sz w:val="20"/>
          <w:szCs w:val="18"/>
        </w:rPr>
        <w:t>Ferozeshah</w:t>
      </w:r>
      <w:proofErr w:type="spellEnd"/>
      <w:r w:rsidRPr="00493CC2">
        <w:rPr>
          <w:rFonts w:ascii="Memorandum" w:eastAsia="Book Antiqua" w:hAnsi="Memorandum"/>
          <w:b/>
          <w:sz w:val="20"/>
          <w:szCs w:val="18"/>
        </w:rPr>
        <w:t xml:space="preserve"> Road, New Delhi-110001</w:t>
      </w:r>
    </w:p>
    <w:p w:rsidR="00DB4F12" w:rsidRPr="00493CC2" w:rsidRDefault="00DB4F12" w:rsidP="00DB4F12">
      <w:pPr>
        <w:spacing w:after="0" w:line="240" w:lineRule="auto"/>
        <w:jc w:val="center"/>
        <w:rPr>
          <w:rFonts w:ascii="Book Antiqua" w:eastAsia="Book Antiqua" w:hAnsi="Book Antiqua"/>
          <w:b/>
        </w:rPr>
      </w:pPr>
    </w:p>
    <w:p w:rsidR="00DB4F12" w:rsidRPr="00493CC2" w:rsidRDefault="00DB4F12" w:rsidP="00DB4F12">
      <w:pPr>
        <w:spacing w:line="0" w:lineRule="atLeast"/>
        <w:ind w:right="-2"/>
        <w:jc w:val="center"/>
        <w:rPr>
          <w:rFonts w:ascii="Book Antiqua" w:eastAsia="Book Antiqua" w:hAnsi="Book Antiqua"/>
          <w:b/>
          <w:sz w:val="2"/>
          <w:szCs w:val="2"/>
        </w:rPr>
      </w:pPr>
    </w:p>
    <w:p w:rsidR="00DB4F12" w:rsidRPr="00493CC2" w:rsidRDefault="008E018B" w:rsidP="00DB4F12">
      <w:pPr>
        <w:jc w:val="center"/>
        <w:rPr>
          <w:rFonts w:ascii="Aquazoon" w:hAnsi="Aquazoon"/>
          <w:b/>
          <w:bCs/>
          <w:szCs w:val="22"/>
        </w:rPr>
      </w:pPr>
      <w:r w:rsidRPr="00493CC2">
        <w:rPr>
          <w:rFonts w:ascii="Aquazoon" w:hAnsi="Aquazoon"/>
          <w:b/>
          <w:bCs/>
          <w:szCs w:val="22"/>
        </w:rPr>
        <w:t>SENIOR AC</w:t>
      </w:r>
      <w:r w:rsidR="00FB114A" w:rsidRPr="00493CC2">
        <w:rPr>
          <w:rFonts w:ascii="Aquazoon" w:hAnsi="Aquazoon"/>
          <w:b/>
          <w:bCs/>
          <w:szCs w:val="22"/>
        </w:rPr>
        <w:t>ADEMIC FELLOWSHIP</w:t>
      </w:r>
      <w:r w:rsidR="00470818" w:rsidRPr="00493CC2">
        <w:rPr>
          <w:rFonts w:ascii="Aquazoon" w:hAnsi="Aquazoon"/>
          <w:b/>
          <w:bCs/>
          <w:szCs w:val="22"/>
        </w:rPr>
        <w:t xml:space="preserve"> (S.A.F.), 202</w:t>
      </w:r>
      <w:r w:rsidR="00C905EC" w:rsidRPr="00493CC2">
        <w:rPr>
          <w:rFonts w:ascii="Aquazoon" w:hAnsi="Aquazoon"/>
          <w:b/>
          <w:bCs/>
          <w:szCs w:val="22"/>
        </w:rPr>
        <w:t>1</w:t>
      </w:r>
      <w:r w:rsidRPr="00493CC2">
        <w:rPr>
          <w:rFonts w:ascii="Aquazoon" w:hAnsi="Aquazoon"/>
          <w:b/>
          <w:bCs/>
          <w:szCs w:val="22"/>
        </w:rPr>
        <w:t>-202</w:t>
      </w:r>
      <w:r w:rsidR="00C905EC" w:rsidRPr="00493CC2">
        <w:rPr>
          <w:rFonts w:ascii="Aquazoon" w:hAnsi="Aquazoon"/>
          <w:b/>
          <w:bCs/>
          <w:szCs w:val="22"/>
        </w:rPr>
        <w:t>2</w:t>
      </w:r>
    </w:p>
    <w:p w:rsidR="00DB4F12" w:rsidRPr="00493CC2" w:rsidRDefault="00DB4F12" w:rsidP="00DB4F12">
      <w:pPr>
        <w:jc w:val="center"/>
        <w:rPr>
          <w:rFonts w:ascii="Aquazoon" w:hAnsi="Aquazoon"/>
          <w:b/>
          <w:bCs/>
          <w:szCs w:val="22"/>
        </w:rPr>
      </w:pPr>
    </w:p>
    <w:p w:rsidR="00DB4F12" w:rsidRPr="00493CC2" w:rsidRDefault="00DB4F12" w:rsidP="00DB4F12">
      <w:pPr>
        <w:spacing w:after="0"/>
        <w:rPr>
          <w:rFonts w:ascii="Times New Roman" w:hAnsi="Times New Roman" w:cs="Times New Roman"/>
          <w:b/>
          <w:bCs/>
        </w:rPr>
      </w:pPr>
      <w:r w:rsidRPr="00493CC2">
        <w:rPr>
          <w:rFonts w:ascii="Times New Roman" w:hAnsi="Times New Roman" w:cs="Times New Roman"/>
          <w:b/>
          <w:bCs/>
          <w:sz w:val="20"/>
        </w:rPr>
        <w:t>Advertisement/No</w:t>
      </w:r>
      <w:r w:rsidR="00C905EC" w:rsidRPr="00493CC2">
        <w:rPr>
          <w:rFonts w:ascii="Times New Roman" w:hAnsi="Times New Roman" w:cs="Times New Roman"/>
          <w:b/>
          <w:bCs/>
          <w:sz w:val="20"/>
        </w:rPr>
        <w:t xml:space="preserve">tification No: 01/2019/ICHR/SAF&amp; </w:t>
      </w:r>
      <w:r w:rsidRPr="00493CC2">
        <w:rPr>
          <w:rFonts w:ascii="Times New Roman" w:hAnsi="Times New Roman" w:cs="Times New Roman"/>
          <w:b/>
          <w:bCs/>
          <w:sz w:val="20"/>
        </w:rPr>
        <w:t>PDF (Notification</w:t>
      </w:r>
      <w:r w:rsidR="00C905EC" w:rsidRPr="00493CC2">
        <w:rPr>
          <w:rFonts w:ascii="Times New Roman" w:hAnsi="Times New Roman" w:cs="Times New Roman"/>
          <w:b/>
          <w:bCs/>
          <w:sz w:val="20"/>
        </w:rPr>
        <w:t xml:space="preserve"> 2021-2022</w:t>
      </w:r>
      <w:r w:rsidRPr="00493CC2">
        <w:rPr>
          <w:rFonts w:ascii="Times New Roman" w:hAnsi="Times New Roman" w:cs="Times New Roman"/>
          <w:b/>
          <w:bCs/>
          <w:sz w:val="20"/>
        </w:rPr>
        <w:t>)</w:t>
      </w:r>
    </w:p>
    <w:p w:rsidR="008E018B" w:rsidRPr="00493CC2" w:rsidRDefault="008E018B" w:rsidP="008E018B">
      <w:pPr>
        <w:jc w:val="right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Dated: </w:t>
      </w:r>
      <w:r w:rsidR="00B21C42">
        <w:rPr>
          <w:rFonts w:ascii="Book Antiqua" w:hAnsi="Book Antiqua"/>
          <w:szCs w:val="22"/>
        </w:rPr>
        <w:t>01</w:t>
      </w:r>
      <w:r w:rsidR="00030BE5" w:rsidRPr="00493CC2">
        <w:rPr>
          <w:rFonts w:ascii="Book Antiqua" w:hAnsi="Book Antiqua"/>
          <w:szCs w:val="22"/>
        </w:rPr>
        <w:t>.</w:t>
      </w:r>
      <w:r w:rsidR="00C905EC" w:rsidRPr="00493CC2">
        <w:rPr>
          <w:rFonts w:ascii="Book Antiqua" w:hAnsi="Book Antiqua"/>
          <w:szCs w:val="22"/>
        </w:rPr>
        <w:t>0</w:t>
      </w:r>
      <w:r w:rsidR="00B21C42">
        <w:rPr>
          <w:rFonts w:ascii="Book Antiqua" w:hAnsi="Book Antiqua"/>
          <w:szCs w:val="22"/>
        </w:rPr>
        <w:t>7</w:t>
      </w:r>
      <w:r w:rsidRPr="00493CC2">
        <w:rPr>
          <w:rFonts w:ascii="Book Antiqua" w:hAnsi="Book Antiqua"/>
          <w:szCs w:val="22"/>
          <w:shd w:val="clear" w:color="auto" w:fill="FFFFFF" w:themeFill="background1"/>
        </w:rPr>
        <w:t>.20</w:t>
      </w:r>
      <w:r w:rsidR="00C905EC" w:rsidRPr="00493CC2">
        <w:rPr>
          <w:rFonts w:ascii="Book Antiqua" w:hAnsi="Book Antiqua"/>
          <w:szCs w:val="22"/>
          <w:shd w:val="clear" w:color="auto" w:fill="FFFFFF" w:themeFill="background1"/>
        </w:rPr>
        <w:t>2</w:t>
      </w:r>
      <w:r w:rsidRPr="00493CC2">
        <w:rPr>
          <w:rFonts w:ascii="Book Antiqua" w:hAnsi="Book Antiqua"/>
          <w:szCs w:val="22"/>
          <w:shd w:val="clear" w:color="auto" w:fill="FFFFFF" w:themeFill="background1"/>
        </w:rPr>
        <w:t>1</w:t>
      </w:r>
    </w:p>
    <w:p w:rsidR="008E018B" w:rsidRPr="00493CC2" w:rsidRDefault="008E018B" w:rsidP="008E018B">
      <w:pPr>
        <w:ind w:firstLine="7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Applications are invited from eligible candidates in the prescribed form, which has to reach to the </w:t>
      </w:r>
      <w:r w:rsidR="00CA04B7" w:rsidRPr="00493CC2">
        <w:rPr>
          <w:rFonts w:ascii="Book Antiqua" w:hAnsi="Book Antiqua"/>
          <w:szCs w:val="22"/>
        </w:rPr>
        <w:t>undersigned</w:t>
      </w:r>
      <w:r w:rsidRPr="00493CC2">
        <w:rPr>
          <w:rFonts w:ascii="Book Antiqua" w:hAnsi="Book Antiqua"/>
          <w:szCs w:val="22"/>
        </w:rPr>
        <w:t xml:space="preserve"> </w:t>
      </w:r>
      <w:r w:rsidR="0065426D" w:rsidRPr="00493CC2">
        <w:rPr>
          <w:rFonts w:ascii="Book Antiqua" w:hAnsi="Book Antiqua"/>
          <w:szCs w:val="22"/>
        </w:rPr>
        <w:t xml:space="preserve">through email and registered postal service </w:t>
      </w:r>
      <w:r w:rsidRPr="00493CC2">
        <w:rPr>
          <w:rFonts w:ascii="Book Antiqua" w:hAnsi="Book Antiqua"/>
          <w:szCs w:val="22"/>
        </w:rPr>
        <w:t>on or before</w:t>
      </w:r>
      <w:r w:rsidRPr="00493CC2">
        <w:rPr>
          <w:rFonts w:ascii="Book Antiqua" w:hAnsi="Book Antiqua"/>
          <w:szCs w:val="22"/>
        </w:rPr>
        <w:softHyphen/>
      </w:r>
      <w:r w:rsidRPr="00493CC2">
        <w:rPr>
          <w:rFonts w:ascii="Book Antiqua" w:hAnsi="Book Antiqua"/>
          <w:szCs w:val="22"/>
        </w:rPr>
        <w:softHyphen/>
      </w:r>
      <w:r w:rsidRPr="00493CC2">
        <w:rPr>
          <w:rFonts w:ascii="Book Antiqua" w:hAnsi="Book Antiqua"/>
          <w:szCs w:val="22"/>
        </w:rPr>
        <w:softHyphen/>
        <w:t xml:space="preserve"> </w:t>
      </w:r>
      <w:r w:rsidR="00B21C42">
        <w:rPr>
          <w:rFonts w:ascii="Book Antiqua" w:hAnsi="Book Antiqua"/>
          <w:b/>
          <w:bCs/>
          <w:szCs w:val="22"/>
        </w:rPr>
        <w:t>16.08</w:t>
      </w:r>
      <w:r w:rsidR="008976E0" w:rsidRPr="00493CC2">
        <w:rPr>
          <w:rFonts w:ascii="Book Antiqua" w:hAnsi="Book Antiqua"/>
          <w:b/>
          <w:bCs/>
          <w:szCs w:val="22"/>
        </w:rPr>
        <w:t>.2021</w:t>
      </w:r>
      <w:r w:rsidR="00CA04B7" w:rsidRPr="00493CC2">
        <w:rPr>
          <w:rFonts w:ascii="Book Antiqua" w:hAnsi="Book Antiqua"/>
          <w:b/>
          <w:bCs/>
          <w:szCs w:val="22"/>
        </w:rPr>
        <w:t xml:space="preserve"> </w:t>
      </w:r>
      <w:r w:rsidRPr="00493CC2">
        <w:rPr>
          <w:rFonts w:ascii="Book Antiqua" w:hAnsi="Book Antiqua"/>
          <w:szCs w:val="22"/>
        </w:rPr>
        <w:t xml:space="preserve">for the award of Senior Academic Fellowships </w:t>
      </w:r>
      <w:r w:rsidR="0065426D" w:rsidRPr="00493CC2">
        <w:rPr>
          <w:rFonts w:ascii="Book Antiqua" w:hAnsi="Book Antiqua"/>
          <w:szCs w:val="22"/>
        </w:rPr>
        <w:t>(SAF)</w:t>
      </w:r>
      <w:r w:rsidR="00CA04B7" w:rsidRPr="00493CC2">
        <w:rPr>
          <w:rFonts w:ascii="Book Antiqua" w:hAnsi="Book Antiqua"/>
          <w:szCs w:val="22"/>
        </w:rPr>
        <w:t>.</w:t>
      </w:r>
      <w:r w:rsidR="0065426D" w:rsidRPr="00493CC2">
        <w:rPr>
          <w:rFonts w:ascii="Book Antiqua" w:hAnsi="Book Antiqua"/>
          <w:szCs w:val="22"/>
        </w:rPr>
        <w:t xml:space="preserve"> The value of fellowship is </w:t>
      </w:r>
      <w:r w:rsidRPr="00493CC2">
        <w:rPr>
          <w:rFonts w:ascii="Book Antiqua" w:hAnsi="Book Antiqua"/>
          <w:szCs w:val="22"/>
        </w:rPr>
        <w:t>Rs. 44000/- per month with a contingency grant of   Rs. 44000/- per annum for a period of two years.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>The maximum number of Fellowships available for the year 20</w:t>
      </w:r>
      <w:r w:rsidR="00470818" w:rsidRPr="00493CC2">
        <w:rPr>
          <w:rFonts w:ascii="Book Antiqua" w:hAnsi="Book Antiqua"/>
          <w:sz w:val="22"/>
          <w:szCs w:val="22"/>
        </w:rPr>
        <w:t>2</w:t>
      </w:r>
      <w:r w:rsidR="008976E0" w:rsidRPr="00493CC2">
        <w:rPr>
          <w:rFonts w:ascii="Book Antiqua" w:hAnsi="Book Antiqua"/>
          <w:sz w:val="22"/>
          <w:szCs w:val="22"/>
        </w:rPr>
        <w:t>1</w:t>
      </w:r>
      <w:r w:rsidRPr="00493CC2">
        <w:rPr>
          <w:rFonts w:ascii="Book Antiqua" w:hAnsi="Book Antiqua"/>
          <w:sz w:val="22"/>
          <w:szCs w:val="22"/>
        </w:rPr>
        <w:t>-202</w:t>
      </w:r>
      <w:r w:rsidR="008976E0" w:rsidRPr="00493CC2">
        <w:rPr>
          <w:rFonts w:ascii="Book Antiqua" w:hAnsi="Book Antiqua"/>
          <w:sz w:val="22"/>
          <w:szCs w:val="22"/>
        </w:rPr>
        <w:t>2</w:t>
      </w:r>
      <w:r w:rsidRPr="00493CC2">
        <w:rPr>
          <w:rFonts w:ascii="Book Antiqua" w:hAnsi="Book Antiqua"/>
          <w:sz w:val="22"/>
          <w:szCs w:val="22"/>
        </w:rPr>
        <w:t xml:space="preserve"> are 10 (ten) only,</w:t>
      </w:r>
      <w:r w:rsidRPr="00493CC2">
        <w:rPr>
          <w:rFonts w:ascii="Book Antiqua" w:hAnsi="Book Antiqua" w:cstheme="majorBidi"/>
          <w:sz w:val="22"/>
          <w:szCs w:val="22"/>
        </w:rPr>
        <w:t xml:space="preserve"> applying the usual reservation for SC, ST&amp; PWD.</w:t>
      </w:r>
      <w:r w:rsidR="0049751E" w:rsidRPr="00493CC2">
        <w:rPr>
          <w:rFonts w:ascii="Book Antiqua" w:hAnsi="Book Antiqua" w:cstheme="majorBidi"/>
          <w:sz w:val="22"/>
          <w:szCs w:val="22"/>
        </w:rPr>
        <w:t xml:space="preserve">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sz w:val="22"/>
          <w:szCs w:val="22"/>
        </w:rPr>
      </w:pPr>
      <w:r w:rsidRPr="00493CC2">
        <w:rPr>
          <w:rFonts w:ascii="Book Antiqua" w:hAnsi="Book Antiqua" w:cstheme="majorBidi"/>
          <w:sz w:val="22"/>
          <w:szCs w:val="22"/>
        </w:rPr>
        <w:t xml:space="preserve">The Fellowship shall be a whole-time engagement for research work and cannot be combined with any other whole-time or part-time work (for details see Terms and Conditions in the ICHR Research Funding Rules </w:t>
      </w:r>
      <w:r w:rsidR="00A16F10" w:rsidRPr="00493CC2">
        <w:rPr>
          <w:rFonts w:ascii="Book Antiqua" w:hAnsi="Book Antiqua" w:cstheme="majorBidi"/>
          <w:sz w:val="22"/>
          <w:szCs w:val="22"/>
        </w:rPr>
        <w:t xml:space="preserve">(RFR) </w:t>
      </w:r>
      <w:r w:rsidRPr="00493CC2">
        <w:rPr>
          <w:rFonts w:ascii="Book Antiqua" w:hAnsi="Book Antiqua" w:cstheme="majorBidi"/>
          <w:sz w:val="22"/>
          <w:szCs w:val="22"/>
        </w:rPr>
        <w:t xml:space="preserve">booklet, </w:t>
      </w:r>
      <w:r w:rsidRPr="00493CC2">
        <w:rPr>
          <w:rFonts w:ascii="Book Antiqua" w:hAnsi="Book Antiqua" w:cstheme="majorBidi"/>
          <w:iCs/>
          <w:sz w:val="22"/>
          <w:szCs w:val="22"/>
        </w:rPr>
        <w:t>Chapter-II</w:t>
      </w:r>
      <w:r w:rsidR="00A16F10" w:rsidRPr="00493CC2">
        <w:rPr>
          <w:rFonts w:ascii="Book Antiqua" w:hAnsi="Book Antiqua" w:cstheme="majorBidi"/>
          <w:iCs/>
          <w:sz w:val="22"/>
          <w:szCs w:val="22"/>
        </w:rPr>
        <w:t xml:space="preserve">, </w:t>
      </w:r>
      <w:r w:rsidR="00A16F10" w:rsidRPr="00493CC2">
        <w:rPr>
          <w:rFonts w:ascii="Book Antiqua" w:hAnsi="Book Antiqua" w:cstheme="majorBidi"/>
          <w:b/>
          <w:bCs/>
          <w:iCs/>
          <w:sz w:val="22"/>
          <w:szCs w:val="22"/>
        </w:rPr>
        <w:t>‘</w:t>
      </w:r>
      <w:r w:rsidRPr="00493CC2">
        <w:rPr>
          <w:rFonts w:ascii="Book Antiqua" w:hAnsi="Book Antiqua" w:cstheme="majorBidi"/>
          <w:b/>
          <w:bCs/>
          <w:i/>
          <w:sz w:val="22"/>
          <w:szCs w:val="22"/>
        </w:rPr>
        <w:t>Fellowships’</w:t>
      </w:r>
      <w:r w:rsidRPr="00493CC2">
        <w:rPr>
          <w:rFonts w:ascii="Book Antiqua" w:hAnsi="Book Antiqua" w:cstheme="majorBidi"/>
          <w:i/>
          <w:sz w:val="22"/>
          <w:szCs w:val="22"/>
        </w:rPr>
        <w:t xml:space="preserve"> </w:t>
      </w:r>
      <w:r w:rsidR="00A16F10" w:rsidRPr="00493CC2">
        <w:rPr>
          <w:rFonts w:ascii="Book Antiqua" w:hAnsi="Book Antiqua" w:cstheme="majorBidi"/>
          <w:iCs/>
          <w:sz w:val="22"/>
          <w:szCs w:val="22"/>
        </w:rPr>
        <w:t xml:space="preserve">that </w:t>
      </w:r>
      <w:r w:rsidRPr="00493CC2">
        <w:rPr>
          <w:rFonts w:ascii="Book Antiqua" w:hAnsi="Book Antiqua" w:cstheme="majorBidi"/>
          <w:sz w:val="22"/>
          <w:szCs w:val="22"/>
        </w:rPr>
        <w:t>is available</w:t>
      </w:r>
      <w:r w:rsidR="00A16F10" w:rsidRPr="00493CC2">
        <w:rPr>
          <w:rFonts w:ascii="Book Antiqua" w:hAnsi="Book Antiqua" w:cstheme="majorBidi"/>
          <w:sz w:val="22"/>
          <w:szCs w:val="22"/>
        </w:rPr>
        <w:t xml:space="preserve"> o</w:t>
      </w:r>
      <w:r w:rsidRPr="00493CC2">
        <w:rPr>
          <w:rFonts w:ascii="Book Antiqua" w:hAnsi="Book Antiqua" w:cstheme="majorBidi"/>
          <w:sz w:val="22"/>
          <w:szCs w:val="22"/>
        </w:rPr>
        <w:t xml:space="preserve">n our official website i.e.  </w:t>
      </w:r>
      <w:hyperlink r:id="rId6" w:history="1">
        <w:r w:rsidRPr="00493CC2">
          <w:rPr>
            <w:rStyle w:val="Hyperlink"/>
            <w:rFonts w:ascii="Book Antiqua" w:hAnsi="Book Antiqua" w:cstheme="majorBidi"/>
            <w:color w:val="auto"/>
            <w:sz w:val="22"/>
            <w:szCs w:val="22"/>
          </w:rPr>
          <w:t>www.ichr.ac.in</w:t>
        </w:r>
      </w:hyperlink>
      <w:r w:rsidRPr="00493CC2">
        <w:rPr>
          <w:rFonts w:ascii="Book Antiqua" w:hAnsi="Book Antiqua" w:cstheme="majorBidi"/>
          <w:sz w:val="22"/>
          <w:szCs w:val="22"/>
        </w:rPr>
        <w:t xml:space="preserve"> 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sz w:val="22"/>
          <w:szCs w:val="22"/>
        </w:rPr>
      </w:pPr>
      <w:r w:rsidRPr="00493CC2">
        <w:rPr>
          <w:rFonts w:ascii="Book Antiqua" w:hAnsi="Book Antiqua" w:cstheme="majorBidi"/>
          <w:sz w:val="22"/>
          <w:szCs w:val="22"/>
        </w:rPr>
        <w:t xml:space="preserve">The period of the Fellowship shall be for </w:t>
      </w:r>
      <w:r w:rsidRPr="00493CC2">
        <w:rPr>
          <w:rFonts w:ascii="Book Antiqua" w:hAnsi="Book Antiqua" w:cstheme="majorBidi"/>
          <w:b/>
          <w:bCs/>
          <w:sz w:val="22"/>
          <w:szCs w:val="22"/>
        </w:rPr>
        <w:t>Two years</w:t>
      </w:r>
      <w:r w:rsidR="0065426D" w:rsidRPr="00493CC2">
        <w:rPr>
          <w:rFonts w:ascii="Book Antiqua" w:hAnsi="Book Antiqua" w:cstheme="majorBidi"/>
          <w:sz w:val="22"/>
          <w:szCs w:val="22"/>
        </w:rPr>
        <w:t xml:space="preserve"> </w:t>
      </w:r>
      <w:proofErr w:type="gramStart"/>
      <w:r w:rsidR="0065426D" w:rsidRPr="00493CC2">
        <w:rPr>
          <w:rFonts w:ascii="Book Antiqua" w:hAnsi="Book Antiqua" w:cstheme="majorBidi"/>
          <w:sz w:val="22"/>
          <w:szCs w:val="22"/>
        </w:rPr>
        <w:t>maximum</w:t>
      </w:r>
      <w:proofErr w:type="gramEnd"/>
      <w:r w:rsidRPr="00493CC2">
        <w:rPr>
          <w:rFonts w:ascii="Book Antiqua" w:hAnsi="Book Antiqua" w:cstheme="majorBidi"/>
          <w:sz w:val="22"/>
          <w:szCs w:val="22"/>
        </w:rPr>
        <w:t xml:space="preserve">.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b/>
          <w:bCs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 xml:space="preserve">The award of SAF will be through </w:t>
      </w:r>
      <w:r w:rsidR="00C905EC" w:rsidRPr="00493CC2">
        <w:rPr>
          <w:rFonts w:ascii="Book Antiqua" w:hAnsi="Book Antiqua"/>
          <w:sz w:val="22"/>
          <w:szCs w:val="22"/>
        </w:rPr>
        <w:t>personal interaction.</w:t>
      </w:r>
    </w:p>
    <w:p w:rsidR="008E018B" w:rsidRPr="00493CC2" w:rsidRDefault="008E018B" w:rsidP="008E018B">
      <w:pPr>
        <w:pStyle w:val="ListParagraph"/>
        <w:spacing w:line="276" w:lineRule="auto"/>
        <w:jc w:val="both"/>
        <w:rPr>
          <w:rFonts w:ascii="Book Antiqua" w:hAnsi="Book Antiqua" w:cstheme="majorBidi"/>
          <w:b/>
          <w:bCs/>
          <w:sz w:val="22"/>
          <w:szCs w:val="22"/>
        </w:rPr>
      </w:pPr>
    </w:p>
    <w:p w:rsidR="0093447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22"/>
          <w:szCs w:val="22"/>
        </w:rPr>
      </w:pPr>
      <w:r w:rsidRPr="00493CC2">
        <w:rPr>
          <w:rFonts w:ascii="Book Antiqua" w:hAnsi="Book Antiqua" w:cstheme="majorBidi"/>
          <w:b/>
          <w:bCs/>
          <w:sz w:val="22"/>
          <w:szCs w:val="22"/>
        </w:rPr>
        <w:t xml:space="preserve">1. </w:t>
      </w:r>
      <w:r w:rsidR="00A16F10" w:rsidRPr="00493CC2">
        <w:rPr>
          <w:rFonts w:ascii="Book Antiqua" w:hAnsi="Book Antiqua" w:cstheme="majorBidi"/>
          <w:b/>
          <w:bCs/>
          <w:sz w:val="22"/>
          <w:szCs w:val="22"/>
        </w:rPr>
        <w:t xml:space="preserve">MINIMUM </w:t>
      </w:r>
      <w:r w:rsidRPr="00493CC2">
        <w:rPr>
          <w:rFonts w:ascii="Book Antiqua" w:hAnsi="Book Antiqua"/>
          <w:b/>
          <w:bCs/>
          <w:sz w:val="22"/>
          <w:szCs w:val="22"/>
        </w:rPr>
        <w:t>ELIGIBILITY:</w:t>
      </w:r>
    </w:p>
    <w:p w:rsidR="0093447B" w:rsidRPr="00493CC2" w:rsidRDefault="0093447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6"/>
          <w:szCs w:val="6"/>
        </w:rPr>
      </w:pPr>
    </w:p>
    <w:p w:rsidR="008E018B" w:rsidRPr="00493CC2" w:rsidRDefault="00A16F10" w:rsidP="008E018B">
      <w:pPr>
        <w:spacing w:after="12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szCs w:val="22"/>
        </w:rPr>
        <w:t>Minimum Age</w:t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8976E0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>:</w:t>
      </w:r>
      <w:r w:rsidR="00CA04B7" w:rsidRPr="00493CC2">
        <w:rPr>
          <w:rFonts w:ascii="Book Antiqua" w:hAnsi="Book Antiqua"/>
          <w:szCs w:val="22"/>
        </w:rPr>
        <w:tab/>
      </w:r>
      <w:r w:rsidR="00C905EC" w:rsidRPr="00493CC2">
        <w:rPr>
          <w:rFonts w:ascii="Book Antiqua" w:hAnsi="Book Antiqua"/>
          <w:b/>
          <w:bCs/>
          <w:szCs w:val="22"/>
        </w:rPr>
        <w:t xml:space="preserve">50 </w:t>
      </w:r>
      <w:r w:rsidRPr="00493CC2">
        <w:rPr>
          <w:rFonts w:ascii="Book Antiqua" w:hAnsi="Book Antiqua"/>
          <w:b/>
          <w:bCs/>
          <w:szCs w:val="22"/>
        </w:rPr>
        <w:t xml:space="preserve">years </w:t>
      </w:r>
    </w:p>
    <w:p w:rsidR="00A16F10" w:rsidRPr="00493CC2" w:rsidRDefault="00A16F10" w:rsidP="008E018B">
      <w:pPr>
        <w:spacing w:after="120"/>
        <w:ind w:left="36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>Minimum teaching/research experience</w:t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8976E0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>:</w:t>
      </w:r>
      <w:r w:rsidR="0076134D" w:rsidRPr="00493CC2">
        <w:rPr>
          <w:rFonts w:ascii="Book Antiqua" w:hAnsi="Book Antiqua"/>
          <w:szCs w:val="22"/>
        </w:rPr>
        <w:t xml:space="preserve"> </w:t>
      </w:r>
      <w:r w:rsidR="00CA04B7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b/>
          <w:bCs/>
          <w:szCs w:val="22"/>
        </w:rPr>
        <w:t>1</w:t>
      </w:r>
      <w:r w:rsidR="00C905EC" w:rsidRPr="00493CC2">
        <w:rPr>
          <w:rFonts w:ascii="Book Antiqua" w:hAnsi="Book Antiqua"/>
          <w:b/>
          <w:bCs/>
          <w:szCs w:val="22"/>
        </w:rPr>
        <w:t>5</w:t>
      </w:r>
      <w:r w:rsidRPr="00493CC2">
        <w:rPr>
          <w:rFonts w:ascii="Book Antiqua" w:hAnsi="Book Antiqua"/>
          <w:b/>
          <w:bCs/>
          <w:szCs w:val="22"/>
        </w:rPr>
        <w:t xml:space="preserve"> years</w:t>
      </w:r>
    </w:p>
    <w:p w:rsidR="00CA04B7" w:rsidRPr="00493CC2" w:rsidRDefault="00A16F10" w:rsidP="008E018B">
      <w:pPr>
        <w:spacing w:after="120"/>
        <w:ind w:left="36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Minimum number of publications: </w:t>
      </w:r>
    </w:p>
    <w:p w:rsidR="008E018B" w:rsidRPr="00493CC2" w:rsidRDefault="00DA4708" w:rsidP="00DA4708">
      <w:pPr>
        <w:pStyle w:val="ListParagraph"/>
        <w:numPr>
          <w:ilvl w:val="0"/>
          <w:numId w:val="8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 xml:space="preserve">Research </w:t>
      </w:r>
      <w:r w:rsidR="00417DEB" w:rsidRPr="00493CC2">
        <w:rPr>
          <w:rFonts w:ascii="Book Antiqua" w:hAnsi="Book Antiqua"/>
          <w:sz w:val="22"/>
          <w:szCs w:val="22"/>
        </w:rPr>
        <w:t>articles in peer</w:t>
      </w:r>
      <w:r w:rsidRPr="00493CC2">
        <w:rPr>
          <w:rFonts w:ascii="Book Antiqua" w:hAnsi="Book Antiqua"/>
          <w:sz w:val="22"/>
          <w:szCs w:val="22"/>
        </w:rPr>
        <w:t xml:space="preserve"> reviewed</w:t>
      </w:r>
      <w:r w:rsidR="00417DEB" w:rsidRPr="00493CC2">
        <w:rPr>
          <w:rFonts w:ascii="Book Antiqua" w:hAnsi="Book Antiqua"/>
          <w:sz w:val="22"/>
          <w:szCs w:val="22"/>
        </w:rPr>
        <w:t>/ac</w:t>
      </w:r>
      <w:r w:rsidRPr="00493CC2">
        <w:rPr>
          <w:rFonts w:ascii="Book Antiqua" w:hAnsi="Book Antiqua"/>
          <w:sz w:val="22"/>
          <w:szCs w:val="22"/>
        </w:rPr>
        <w:t xml:space="preserve">claimed </w:t>
      </w:r>
      <w:proofErr w:type="gramStart"/>
      <w:r w:rsidRPr="00493CC2">
        <w:rPr>
          <w:rFonts w:ascii="Book Antiqua" w:hAnsi="Book Antiqua"/>
          <w:sz w:val="22"/>
          <w:szCs w:val="22"/>
        </w:rPr>
        <w:t>journals</w:t>
      </w:r>
      <w:r w:rsidR="00417DEB" w:rsidRPr="00493CC2">
        <w:rPr>
          <w:rFonts w:ascii="Book Antiqua" w:hAnsi="Book Antiqua"/>
          <w:sz w:val="22"/>
          <w:szCs w:val="22"/>
        </w:rPr>
        <w:t xml:space="preserve"> :</w:t>
      </w:r>
      <w:proofErr w:type="gramEnd"/>
      <w:r w:rsidR="00417DEB" w:rsidRPr="00493CC2">
        <w:rPr>
          <w:rFonts w:ascii="Book Antiqua" w:hAnsi="Book Antiqua"/>
          <w:sz w:val="22"/>
          <w:szCs w:val="22"/>
        </w:rPr>
        <w:t xml:space="preserve"> </w:t>
      </w:r>
      <w:r w:rsidRPr="00493CC2">
        <w:rPr>
          <w:rFonts w:ascii="Book Antiqua" w:hAnsi="Book Antiqua"/>
          <w:sz w:val="22"/>
          <w:szCs w:val="22"/>
        </w:rPr>
        <w:t xml:space="preserve"> </w:t>
      </w:r>
      <w:r w:rsidR="00417DEB" w:rsidRPr="00493CC2">
        <w:rPr>
          <w:rFonts w:ascii="Book Antiqua" w:hAnsi="Book Antiqua"/>
          <w:sz w:val="22"/>
          <w:szCs w:val="22"/>
        </w:rPr>
        <w:tab/>
      </w:r>
      <w:r w:rsidRPr="00493CC2">
        <w:rPr>
          <w:rFonts w:ascii="Book Antiqua" w:hAnsi="Book Antiqua"/>
          <w:b/>
          <w:bCs/>
          <w:sz w:val="22"/>
          <w:szCs w:val="22"/>
        </w:rPr>
        <w:t>10</w:t>
      </w:r>
      <w:r w:rsidRPr="00493CC2">
        <w:rPr>
          <w:rFonts w:ascii="Book Antiqua" w:hAnsi="Book Antiqua"/>
          <w:sz w:val="22"/>
          <w:szCs w:val="22"/>
        </w:rPr>
        <w:t xml:space="preserve"> </w:t>
      </w:r>
      <w:r w:rsidR="00417DEB" w:rsidRPr="00493CC2">
        <w:rPr>
          <w:rFonts w:ascii="Book Antiqua" w:hAnsi="Book Antiqua"/>
          <w:sz w:val="22"/>
          <w:szCs w:val="22"/>
        </w:rPr>
        <w:t>(out of these, the applicants need</w:t>
      </w:r>
      <w:r w:rsidRPr="00493CC2">
        <w:rPr>
          <w:rFonts w:ascii="Book Antiqua" w:hAnsi="Book Antiqua"/>
          <w:sz w:val="22"/>
          <w:szCs w:val="22"/>
        </w:rPr>
        <w:t xml:space="preserve"> to send 5 of his/her best </w:t>
      </w:r>
      <w:r w:rsidR="00417DEB" w:rsidRPr="00493CC2">
        <w:rPr>
          <w:rFonts w:ascii="Book Antiqua" w:hAnsi="Book Antiqua"/>
          <w:sz w:val="22"/>
          <w:szCs w:val="22"/>
        </w:rPr>
        <w:t>articles along with application).</w:t>
      </w:r>
    </w:p>
    <w:p w:rsidR="00DA4708" w:rsidRPr="00493CC2" w:rsidRDefault="00DA4708" w:rsidP="00DA4708">
      <w:pPr>
        <w:pStyle w:val="ListParagraph"/>
        <w:numPr>
          <w:ilvl w:val="0"/>
          <w:numId w:val="8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>One standard book/experience of successfully completing two research projects.</w:t>
      </w:r>
    </w:p>
    <w:p w:rsidR="00DA4708" w:rsidRPr="00493CC2" w:rsidRDefault="00DA4708" w:rsidP="00DA4708">
      <w:pPr>
        <w:pStyle w:val="ListParagraph"/>
        <w:spacing w:after="120"/>
        <w:ind w:left="1800"/>
        <w:jc w:val="both"/>
        <w:rPr>
          <w:rFonts w:ascii="Book Antiqua" w:hAnsi="Book Antiqua"/>
          <w:sz w:val="22"/>
          <w:szCs w:val="22"/>
        </w:rPr>
      </w:pPr>
    </w:p>
    <w:p w:rsidR="008E018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22"/>
          <w:szCs w:val="22"/>
        </w:rPr>
      </w:pPr>
      <w:r w:rsidRPr="00493CC2">
        <w:rPr>
          <w:rFonts w:ascii="Book Antiqua" w:hAnsi="Book Antiqua" w:cstheme="majorBidi"/>
          <w:b/>
          <w:bCs/>
          <w:sz w:val="22"/>
          <w:szCs w:val="22"/>
        </w:rPr>
        <w:t>2. SELECTION PROCEDURE</w:t>
      </w:r>
      <w:r w:rsidRPr="00493CC2">
        <w:rPr>
          <w:rFonts w:ascii="Book Antiqua" w:hAnsi="Book Antiqua"/>
          <w:b/>
          <w:bCs/>
          <w:sz w:val="22"/>
          <w:szCs w:val="22"/>
        </w:rPr>
        <w:t>:</w:t>
      </w:r>
    </w:p>
    <w:p w:rsidR="008E018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10"/>
          <w:szCs w:val="10"/>
        </w:rPr>
      </w:pPr>
    </w:p>
    <w:p w:rsidR="008E018B" w:rsidRPr="00493CC2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On the basis of the experts’ assessment (if recommended), </w:t>
      </w:r>
      <w:r w:rsidR="00CA04B7" w:rsidRPr="00493CC2">
        <w:rPr>
          <w:rFonts w:ascii="Book Antiqua" w:hAnsi="Book Antiqua"/>
          <w:szCs w:val="22"/>
        </w:rPr>
        <w:t>shortlisted</w:t>
      </w:r>
      <w:r w:rsidRPr="00493CC2">
        <w:rPr>
          <w:rFonts w:ascii="Book Antiqua" w:hAnsi="Book Antiqua"/>
          <w:szCs w:val="22"/>
        </w:rPr>
        <w:t xml:space="preserve"> candidates shall be required to make a presentation</w:t>
      </w:r>
      <w:r w:rsidR="0086287D" w:rsidRPr="00493CC2">
        <w:rPr>
          <w:rFonts w:ascii="Book Antiqua" w:hAnsi="Book Antiqua"/>
          <w:szCs w:val="22"/>
        </w:rPr>
        <w:t>/ personal interaction</w:t>
      </w:r>
      <w:r w:rsidRPr="00493CC2">
        <w:rPr>
          <w:rFonts w:ascii="Book Antiqua" w:hAnsi="Book Antiqua"/>
          <w:szCs w:val="22"/>
        </w:rPr>
        <w:t xml:space="preserve"> on the</w:t>
      </w:r>
      <w:r w:rsidR="00431B68" w:rsidRPr="00493CC2">
        <w:rPr>
          <w:rFonts w:ascii="Book Antiqua" w:hAnsi="Book Antiqua"/>
          <w:szCs w:val="22"/>
        </w:rPr>
        <w:t>ir</w:t>
      </w:r>
      <w:r w:rsidRPr="00493CC2">
        <w:rPr>
          <w:rFonts w:ascii="Book Antiqua" w:hAnsi="Book Antiqua"/>
          <w:szCs w:val="22"/>
        </w:rPr>
        <w:t xml:space="preserve"> proposed subject of research. </w:t>
      </w:r>
    </w:p>
    <w:p w:rsidR="008E018B" w:rsidRPr="00493CC2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The award of the Fellowship will be decided by a Committee of </w:t>
      </w:r>
      <w:r w:rsidR="00431B68" w:rsidRPr="00493CC2">
        <w:rPr>
          <w:rFonts w:ascii="Book Antiqua" w:hAnsi="Book Antiqua"/>
          <w:szCs w:val="22"/>
        </w:rPr>
        <w:t>subject experts</w:t>
      </w:r>
      <w:r w:rsidRPr="00493CC2">
        <w:rPr>
          <w:rFonts w:ascii="Book Antiqua" w:hAnsi="Book Antiqua"/>
          <w:szCs w:val="22"/>
        </w:rPr>
        <w:t xml:space="preserve">, on the basis of the experts’ evaluation of the proposal and the presentation made by the candidate. </w:t>
      </w:r>
    </w:p>
    <w:p w:rsidR="00CA04B7" w:rsidRPr="00493CC2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The </w:t>
      </w:r>
      <w:r w:rsidR="0086287D" w:rsidRPr="00493CC2">
        <w:rPr>
          <w:rFonts w:ascii="Book Antiqua" w:hAnsi="Book Antiqua"/>
          <w:szCs w:val="22"/>
        </w:rPr>
        <w:t xml:space="preserve">personal interaction </w:t>
      </w:r>
      <w:r w:rsidRPr="00493CC2">
        <w:rPr>
          <w:rFonts w:ascii="Book Antiqua" w:hAnsi="Book Antiqua"/>
          <w:szCs w:val="22"/>
        </w:rPr>
        <w:t>will be held at the ICHR’s offices</w:t>
      </w:r>
      <w:r w:rsidR="0086287D" w:rsidRPr="00493CC2">
        <w:rPr>
          <w:rFonts w:ascii="Book Antiqua" w:hAnsi="Book Antiqua"/>
          <w:szCs w:val="22"/>
        </w:rPr>
        <w:t xml:space="preserve"> through online/offline mode.</w:t>
      </w:r>
    </w:p>
    <w:p w:rsidR="00DB4F12" w:rsidRPr="00493CC2" w:rsidRDefault="00431B68" w:rsidP="00DB4F12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>D</w:t>
      </w:r>
      <w:r w:rsidR="0086287D" w:rsidRPr="00493CC2">
        <w:rPr>
          <w:rFonts w:ascii="Book Antiqua" w:hAnsi="Book Antiqua"/>
          <w:szCs w:val="22"/>
        </w:rPr>
        <w:t>ate</w:t>
      </w:r>
      <w:r w:rsidR="008976E0" w:rsidRPr="00493CC2">
        <w:rPr>
          <w:rFonts w:ascii="Book Antiqua" w:hAnsi="Book Antiqua"/>
          <w:szCs w:val="22"/>
        </w:rPr>
        <w:t>,</w:t>
      </w:r>
      <w:r w:rsidR="0086287D" w:rsidRPr="00493CC2">
        <w:rPr>
          <w:rFonts w:ascii="Book Antiqua" w:hAnsi="Book Antiqua"/>
          <w:szCs w:val="22"/>
        </w:rPr>
        <w:t xml:space="preserve"> </w:t>
      </w:r>
      <w:r w:rsidR="008976E0" w:rsidRPr="00493CC2">
        <w:rPr>
          <w:rFonts w:ascii="Book Antiqua" w:hAnsi="Book Antiqua"/>
          <w:szCs w:val="22"/>
        </w:rPr>
        <w:t>V</w:t>
      </w:r>
      <w:r w:rsidR="008E018B" w:rsidRPr="00493CC2">
        <w:rPr>
          <w:rFonts w:ascii="Book Antiqua" w:hAnsi="Book Antiqua"/>
          <w:szCs w:val="22"/>
        </w:rPr>
        <w:t xml:space="preserve">enue </w:t>
      </w:r>
      <w:r w:rsidR="0086287D" w:rsidRPr="00493CC2">
        <w:rPr>
          <w:rFonts w:ascii="Book Antiqua" w:hAnsi="Book Antiqua"/>
          <w:szCs w:val="22"/>
        </w:rPr>
        <w:t xml:space="preserve">and mode of interaction </w:t>
      </w:r>
      <w:r w:rsidR="008E018B" w:rsidRPr="00493CC2">
        <w:rPr>
          <w:rFonts w:ascii="Book Antiqua" w:hAnsi="Book Antiqua"/>
          <w:szCs w:val="22"/>
        </w:rPr>
        <w:t xml:space="preserve">will be </w:t>
      </w:r>
      <w:r w:rsidRPr="00493CC2">
        <w:rPr>
          <w:rFonts w:ascii="Book Antiqua" w:hAnsi="Book Antiqua"/>
          <w:szCs w:val="22"/>
        </w:rPr>
        <w:t>announced on the ICHR’s website in due course of time.</w:t>
      </w:r>
      <w:r w:rsidR="0086287D" w:rsidRPr="00493CC2">
        <w:rPr>
          <w:rFonts w:ascii="Book Antiqua" w:hAnsi="Book Antiqua"/>
          <w:szCs w:val="22"/>
        </w:rPr>
        <w:t xml:space="preserve"> Please</w:t>
      </w:r>
      <w:r w:rsidR="00417DEB" w:rsidRPr="00493CC2">
        <w:rPr>
          <w:rFonts w:ascii="Book Antiqua" w:hAnsi="Book Antiqua"/>
          <w:szCs w:val="22"/>
        </w:rPr>
        <w:t xml:space="preserve"> keep visiting</w:t>
      </w:r>
      <w:r w:rsidR="0086287D" w:rsidRPr="00493CC2">
        <w:rPr>
          <w:rFonts w:ascii="Book Antiqua" w:hAnsi="Book Antiqua"/>
          <w:szCs w:val="22"/>
        </w:rPr>
        <w:t xml:space="preserve"> the ICHR’s website </w:t>
      </w:r>
      <w:hyperlink r:id="rId7" w:history="1">
        <w:r w:rsidR="0086287D" w:rsidRPr="00493CC2">
          <w:rPr>
            <w:rStyle w:val="Hyperlink"/>
            <w:rFonts w:ascii="Book Antiqua" w:hAnsi="Book Antiqua"/>
            <w:color w:val="auto"/>
            <w:szCs w:val="22"/>
          </w:rPr>
          <w:t>www.ichr.ac.in</w:t>
        </w:r>
      </w:hyperlink>
      <w:r w:rsidR="00FB526B" w:rsidRPr="00493CC2">
        <w:rPr>
          <w:rFonts w:ascii="Book Antiqua" w:hAnsi="Book Antiqua"/>
          <w:szCs w:val="22"/>
        </w:rPr>
        <w:t xml:space="preserve"> for </w:t>
      </w:r>
      <w:r w:rsidR="0086287D" w:rsidRPr="00493CC2">
        <w:rPr>
          <w:rFonts w:ascii="Book Antiqua" w:hAnsi="Book Antiqua"/>
          <w:szCs w:val="22"/>
        </w:rPr>
        <w:t>update</w:t>
      </w:r>
      <w:r w:rsidR="00FB526B" w:rsidRPr="00493CC2">
        <w:rPr>
          <w:rFonts w:ascii="Book Antiqua" w:hAnsi="Book Antiqua"/>
          <w:szCs w:val="22"/>
        </w:rPr>
        <w:t>s</w:t>
      </w:r>
      <w:r w:rsidR="0086287D" w:rsidRPr="00493CC2">
        <w:rPr>
          <w:rFonts w:ascii="Book Antiqua" w:hAnsi="Book Antiqua"/>
          <w:szCs w:val="22"/>
        </w:rPr>
        <w:t>.</w:t>
      </w:r>
    </w:p>
    <w:p w:rsidR="008E018B" w:rsidRPr="00493CC2" w:rsidRDefault="008E018B" w:rsidP="008E018B">
      <w:pPr>
        <w:spacing w:after="12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 w:cstheme="majorBidi"/>
          <w:b/>
          <w:bCs/>
          <w:szCs w:val="22"/>
        </w:rPr>
        <w:lastRenderedPageBreak/>
        <w:t xml:space="preserve">3. </w:t>
      </w:r>
      <w:r w:rsidRPr="00493CC2">
        <w:rPr>
          <w:rFonts w:ascii="Book Antiqua" w:hAnsi="Book Antiqua" w:cstheme="majorBidi"/>
          <w:b/>
          <w:bCs/>
          <w:smallCaps/>
          <w:szCs w:val="22"/>
        </w:rPr>
        <w:t>Note:</w:t>
      </w:r>
      <w:r w:rsidRPr="00493CC2">
        <w:rPr>
          <w:rFonts w:ascii="Book Antiqua" w:hAnsi="Book Antiqua" w:cstheme="majorBidi"/>
          <w:b/>
          <w:bCs/>
          <w:szCs w:val="22"/>
        </w:rPr>
        <w:t xml:space="preserve">  </w:t>
      </w:r>
    </w:p>
    <w:p w:rsidR="008E018B" w:rsidRPr="00493CC2" w:rsidRDefault="008E018B" w:rsidP="008E018B">
      <w:pPr>
        <w:tabs>
          <w:tab w:val="right" w:pos="480"/>
          <w:tab w:val="left" w:pos="600"/>
        </w:tabs>
        <w:autoSpaceDE w:val="0"/>
        <w:autoSpaceDN w:val="0"/>
        <w:adjustRightInd w:val="0"/>
        <w:ind w:left="600" w:hanging="60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ab/>
        <w:t xml:space="preserve">The </w:t>
      </w:r>
      <w:r w:rsidR="0086287D" w:rsidRPr="00493CC2">
        <w:rPr>
          <w:rFonts w:ascii="Book Antiqua" w:hAnsi="Book Antiqua"/>
          <w:szCs w:val="22"/>
        </w:rPr>
        <w:t xml:space="preserve">SC,ST and </w:t>
      </w:r>
      <w:proofErr w:type="spellStart"/>
      <w:r w:rsidR="0086287D" w:rsidRPr="00493CC2">
        <w:rPr>
          <w:rFonts w:ascii="Book Antiqua" w:hAnsi="Book Antiqua"/>
          <w:szCs w:val="22"/>
        </w:rPr>
        <w:t>PwD</w:t>
      </w:r>
      <w:proofErr w:type="spellEnd"/>
      <w:r w:rsidR="0086287D" w:rsidRPr="00493CC2">
        <w:rPr>
          <w:rFonts w:ascii="Book Antiqua" w:hAnsi="Book Antiqua"/>
          <w:szCs w:val="22"/>
        </w:rPr>
        <w:t xml:space="preserve"> </w:t>
      </w:r>
      <w:r w:rsidR="00FB526B" w:rsidRPr="00493CC2">
        <w:rPr>
          <w:rFonts w:ascii="Book Antiqua" w:hAnsi="Book Antiqua"/>
          <w:szCs w:val="22"/>
        </w:rPr>
        <w:t>candidates who are shortlisted</w:t>
      </w:r>
      <w:r w:rsidRPr="00493CC2">
        <w:rPr>
          <w:rFonts w:ascii="Book Antiqua" w:hAnsi="Book Antiqua"/>
          <w:szCs w:val="22"/>
        </w:rPr>
        <w:t xml:space="preserve"> to make presentation or appear for interviews will be reimbursed their travel charges to the extent of 3AC railway fare chargeable by the shortest routes from </w:t>
      </w:r>
      <w:r w:rsidR="00431B68" w:rsidRPr="00493CC2">
        <w:rPr>
          <w:rFonts w:ascii="Book Antiqua" w:hAnsi="Book Antiqua"/>
          <w:szCs w:val="22"/>
        </w:rPr>
        <w:t>r</w:t>
      </w:r>
      <w:r w:rsidRPr="00493CC2">
        <w:rPr>
          <w:rFonts w:ascii="Book Antiqua" w:hAnsi="Book Antiqua"/>
          <w:szCs w:val="22"/>
        </w:rPr>
        <w:t xml:space="preserve">ailway </w:t>
      </w:r>
      <w:r w:rsidR="00431B68" w:rsidRPr="00493CC2">
        <w:rPr>
          <w:rFonts w:ascii="Book Antiqua" w:hAnsi="Book Antiqua"/>
          <w:szCs w:val="22"/>
        </w:rPr>
        <w:t>s</w:t>
      </w:r>
      <w:r w:rsidRPr="00493CC2">
        <w:rPr>
          <w:rFonts w:ascii="Book Antiqua" w:hAnsi="Book Antiqua"/>
          <w:szCs w:val="22"/>
        </w:rPr>
        <w:t>tation nearest to their normal place of residence or from where they actually perform the journey on production of ticket(s).</w:t>
      </w:r>
    </w:p>
    <w:p w:rsidR="008E018B" w:rsidRPr="00493CC2" w:rsidRDefault="008E018B" w:rsidP="008E018B">
      <w:pPr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Application form can be downloaded from the website of the ICHR: </w:t>
      </w:r>
      <w:hyperlink r:id="rId8" w:history="1">
        <w:r w:rsidRPr="00493CC2">
          <w:rPr>
            <w:rStyle w:val="Hyperlink"/>
            <w:rFonts w:ascii="Book Antiqua" w:hAnsi="Book Antiqua"/>
            <w:b/>
            <w:bCs/>
            <w:color w:val="auto"/>
            <w:szCs w:val="22"/>
          </w:rPr>
          <w:t>www.ichr.ac.in</w:t>
        </w:r>
      </w:hyperlink>
    </w:p>
    <w:p w:rsidR="008E018B" w:rsidRPr="00493CC2" w:rsidRDefault="008E018B" w:rsidP="008E018B">
      <w:pPr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Hard copy should be submitted to the Member </w:t>
      </w:r>
      <w:r w:rsidR="0093447B" w:rsidRPr="00493CC2">
        <w:rPr>
          <w:rFonts w:ascii="Book Antiqua" w:hAnsi="Book Antiqua"/>
          <w:szCs w:val="22"/>
        </w:rPr>
        <w:t>Secretary and</w:t>
      </w:r>
      <w:r w:rsidR="00431B68" w:rsidRPr="00493CC2">
        <w:rPr>
          <w:rFonts w:ascii="Book Antiqua" w:hAnsi="Book Antiqua"/>
          <w:szCs w:val="22"/>
        </w:rPr>
        <w:t xml:space="preserve"> the electronic copy should be emailed on</w:t>
      </w:r>
      <w:r w:rsidR="00030BE5" w:rsidRPr="00493CC2">
        <w:rPr>
          <w:rFonts w:ascii="Book Antiqua" w:hAnsi="Book Antiqua"/>
          <w:szCs w:val="22"/>
        </w:rPr>
        <w:t xml:space="preserve">, </w:t>
      </w:r>
      <w:hyperlink r:id="rId9" w:history="1">
        <w:r w:rsidR="0049751E" w:rsidRPr="00493CC2">
          <w:rPr>
            <w:rStyle w:val="Hyperlink"/>
            <w:rFonts w:ascii="Book Antiqua" w:hAnsi="Book Antiqua"/>
            <w:color w:val="auto"/>
            <w:szCs w:val="22"/>
          </w:rPr>
          <w:t>ichr.saf@</w:t>
        </w:r>
        <w:r w:rsidR="0049751E" w:rsidRPr="00493CC2">
          <w:rPr>
            <w:rStyle w:val="Hyperlink"/>
            <w:color w:val="auto"/>
            <w:szCs w:val="22"/>
          </w:rPr>
          <w:t>gmail.com</w:t>
        </w:r>
      </w:hyperlink>
      <w:r w:rsidRPr="00493CC2">
        <w:rPr>
          <w:rFonts w:ascii="Book Antiqua" w:hAnsi="Book Antiqua"/>
          <w:szCs w:val="22"/>
        </w:rPr>
        <w:t xml:space="preserve"> by </w:t>
      </w:r>
      <w:r w:rsidR="00B21C42">
        <w:rPr>
          <w:rFonts w:ascii="Book Antiqua" w:hAnsi="Book Antiqua"/>
          <w:b/>
          <w:bCs/>
          <w:szCs w:val="22"/>
        </w:rPr>
        <w:t>16</w:t>
      </w:r>
      <w:r w:rsidR="00030BE5" w:rsidRPr="00493CC2">
        <w:rPr>
          <w:rFonts w:ascii="Book Antiqua" w:hAnsi="Book Antiqua"/>
          <w:b/>
          <w:bCs/>
          <w:szCs w:val="22"/>
        </w:rPr>
        <w:t>.</w:t>
      </w:r>
      <w:r w:rsidR="00B21C42">
        <w:rPr>
          <w:rFonts w:ascii="Book Antiqua" w:hAnsi="Book Antiqua"/>
          <w:b/>
          <w:bCs/>
          <w:szCs w:val="22"/>
        </w:rPr>
        <w:t>08</w:t>
      </w:r>
      <w:r w:rsidR="00030BE5" w:rsidRPr="00493CC2">
        <w:rPr>
          <w:rFonts w:ascii="Book Antiqua" w:hAnsi="Book Antiqua"/>
          <w:b/>
          <w:bCs/>
          <w:szCs w:val="22"/>
        </w:rPr>
        <w:t>.20</w:t>
      </w:r>
      <w:r w:rsidR="0086287D" w:rsidRPr="00493CC2">
        <w:rPr>
          <w:rFonts w:ascii="Book Antiqua" w:hAnsi="Book Antiqua"/>
          <w:b/>
          <w:bCs/>
          <w:szCs w:val="22"/>
        </w:rPr>
        <w:t>2</w:t>
      </w:r>
      <w:r w:rsidR="00030BE5" w:rsidRPr="00493CC2">
        <w:rPr>
          <w:rFonts w:ascii="Book Antiqua" w:hAnsi="Book Antiqua"/>
          <w:b/>
          <w:bCs/>
          <w:szCs w:val="22"/>
        </w:rPr>
        <w:t>1</w:t>
      </w:r>
      <w:r w:rsidR="0086287D" w:rsidRPr="00493CC2">
        <w:rPr>
          <w:rFonts w:ascii="Book Antiqua" w:hAnsi="Book Antiqua"/>
          <w:b/>
          <w:bCs/>
          <w:szCs w:val="22"/>
        </w:rPr>
        <w:t>.</w:t>
      </w:r>
    </w:p>
    <w:p w:rsidR="008E018B" w:rsidRPr="00493CC2" w:rsidRDefault="008E018B" w:rsidP="008E018B">
      <w:pPr>
        <w:rPr>
          <w:rFonts w:ascii="Book Antiqua" w:hAnsi="Book Antiqua"/>
          <w:b/>
          <w:bCs/>
          <w:szCs w:val="22"/>
          <w:u w:val="single"/>
        </w:rPr>
      </w:pPr>
      <w:bookmarkStart w:id="1" w:name="2"/>
      <w:bookmarkEnd w:id="1"/>
      <w:r w:rsidRPr="00493CC2">
        <w:rPr>
          <w:rFonts w:ascii="Book Antiqua" w:hAnsi="Book Antiqua"/>
          <w:b/>
          <w:bCs/>
          <w:szCs w:val="22"/>
          <w:u w:val="single"/>
        </w:rPr>
        <w:t>General conditions:</w:t>
      </w: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Indian Council of Historical Research reserves the right: </w:t>
      </w:r>
    </w:p>
    <w:p w:rsidR="008E018B" w:rsidRPr="00493CC2" w:rsidRDefault="008E018B" w:rsidP="008E018B">
      <w:pPr>
        <w:pStyle w:val="ListParagraph"/>
        <w:numPr>
          <w:ilvl w:val="0"/>
          <w:numId w:val="4"/>
        </w:numPr>
        <w:spacing w:after="120" w:line="276" w:lineRule="auto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 xml:space="preserve">to fix criteria for screening the applications so as to shortlist candidates to be called for  presentation; </w:t>
      </w:r>
    </w:p>
    <w:p w:rsidR="008E018B" w:rsidRPr="00493CC2" w:rsidRDefault="008E018B" w:rsidP="008E018B">
      <w:pPr>
        <w:spacing w:after="120"/>
        <w:ind w:firstLine="360"/>
        <w:rPr>
          <w:rFonts w:ascii="Book Antiqua" w:hAnsi="Book Antiqua"/>
          <w:szCs w:val="22"/>
        </w:rPr>
      </w:pPr>
      <w:proofErr w:type="gramStart"/>
      <w:r w:rsidRPr="00493CC2">
        <w:rPr>
          <w:rFonts w:ascii="Book Antiqua" w:hAnsi="Book Antiqua"/>
          <w:szCs w:val="22"/>
        </w:rPr>
        <w:t>b</w:t>
      </w:r>
      <w:proofErr w:type="gramEnd"/>
      <w:r w:rsidRPr="00493CC2">
        <w:rPr>
          <w:rFonts w:ascii="Book Antiqua" w:hAnsi="Book Antiqua"/>
          <w:szCs w:val="22"/>
        </w:rPr>
        <w:t xml:space="preserve">.   to increase/decrease the number of </w:t>
      </w:r>
      <w:r w:rsidR="00CA04B7" w:rsidRPr="00493CC2">
        <w:rPr>
          <w:rFonts w:ascii="Book Antiqua" w:hAnsi="Book Antiqua"/>
          <w:szCs w:val="22"/>
        </w:rPr>
        <w:t>Fellowship</w:t>
      </w:r>
      <w:r w:rsidRPr="00493CC2">
        <w:rPr>
          <w:rFonts w:ascii="Book Antiqua" w:hAnsi="Book Antiqua"/>
          <w:szCs w:val="22"/>
        </w:rPr>
        <w:t xml:space="preserve"> on its own discretion. </w:t>
      </w:r>
    </w:p>
    <w:p w:rsidR="008E018B" w:rsidRPr="00493CC2" w:rsidRDefault="008E018B" w:rsidP="008E018B">
      <w:pPr>
        <w:ind w:firstLine="360"/>
        <w:rPr>
          <w:rFonts w:ascii="Book Antiqua" w:hAnsi="Book Antiqua"/>
          <w:szCs w:val="22"/>
        </w:rPr>
      </w:pPr>
      <w:proofErr w:type="gramStart"/>
      <w:r w:rsidRPr="00493CC2">
        <w:rPr>
          <w:rFonts w:ascii="Book Antiqua" w:hAnsi="Book Antiqua"/>
          <w:szCs w:val="22"/>
        </w:rPr>
        <w:t>c</w:t>
      </w:r>
      <w:proofErr w:type="gramEnd"/>
      <w:r w:rsidRPr="00493CC2">
        <w:rPr>
          <w:rFonts w:ascii="Book Antiqua" w:hAnsi="Book Antiqua"/>
          <w:szCs w:val="22"/>
        </w:rPr>
        <w:t xml:space="preserve">.   not to award any of the advertised fellowships. </w:t>
      </w: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Application of Reservation rules in the award of Fellowships is subject to certain clarifications to be received from the Ministry of </w:t>
      </w:r>
      <w:r w:rsidR="00DA4708" w:rsidRPr="00493CC2">
        <w:rPr>
          <w:rFonts w:ascii="Book Antiqua" w:hAnsi="Book Antiqua"/>
          <w:b/>
          <w:bCs/>
          <w:szCs w:val="22"/>
        </w:rPr>
        <w:t>Education</w:t>
      </w:r>
      <w:r w:rsidRPr="00493CC2">
        <w:rPr>
          <w:rFonts w:ascii="Book Antiqua" w:hAnsi="Book Antiqua"/>
          <w:b/>
          <w:bCs/>
          <w:szCs w:val="22"/>
        </w:rPr>
        <w:t xml:space="preserve">, Govt. of India. </w:t>
      </w:r>
    </w:p>
    <w:p w:rsidR="0049751E" w:rsidRPr="00493CC2" w:rsidRDefault="0049751E" w:rsidP="0049751E">
      <w:pPr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>In the Application form the section for categories is for Administrative purposes (e.g. preparation of statistical data).</w:t>
      </w:r>
    </w:p>
    <w:p w:rsidR="0049751E" w:rsidRPr="00493CC2" w:rsidRDefault="0049751E" w:rsidP="0049751E">
      <w:pPr>
        <w:spacing w:after="0"/>
        <w:jc w:val="both"/>
        <w:rPr>
          <w:rFonts w:ascii="Book Antiqua" w:hAnsi="Book Antiqua"/>
          <w:b/>
          <w:bCs/>
          <w:szCs w:val="22"/>
        </w:rPr>
      </w:pP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Incomplete applications as well as applications received after the prescribed date will not be considered. </w:t>
      </w:r>
    </w:p>
    <w:p w:rsidR="0049751E" w:rsidRPr="00493CC2" w:rsidRDefault="0049751E" w:rsidP="0049751E">
      <w:pPr>
        <w:spacing w:after="0"/>
        <w:jc w:val="both"/>
        <w:rPr>
          <w:rFonts w:ascii="Book Antiqua" w:hAnsi="Book Antiqua"/>
          <w:b/>
          <w:bCs/>
          <w:szCs w:val="22"/>
        </w:rPr>
      </w:pPr>
    </w:p>
    <w:p w:rsidR="008E018B" w:rsidRPr="00493CC2" w:rsidRDefault="008E018B" w:rsidP="008E018B">
      <w:pPr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Cs/>
          <w:szCs w:val="22"/>
        </w:rPr>
        <w:t xml:space="preserve">Eligible and interested scholars may apply along with self attested copies of the requisite documents by post to the </w:t>
      </w:r>
      <w:r w:rsidRPr="00493CC2">
        <w:rPr>
          <w:rFonts w:ascii="Book Antiqua" w:hAnsi="Book Antiqua"/>
          <w:b/>
          <w:bCs/>
          <w:szCs w:val="22"/>
        </w:rPr>
        <w:t xml:space="preserve">Member Secretary, Indian Council of Historical Research, 35, </w:t>
      </w:r>
      <w:proofErr w:type="spellStart"/>
      <w:r w:rsidRPr="00493CC2">
        <w:rPr>
          <w:rFonts w:ascii="Book Antiqua" w:hAnsi="Book Antiqua"/>
          <w:b/>
          <w:bCs/>
          <w:szCs w:val="22"/>
        </w:rPr>
        <w:t>Fero</w:t>
      </w:r>
      <w:r w:rsidR="00431B68" w:rsidRPr="00493CC2">
        <w:rPr>
          <w:rFonts w:ascii="Book Antiqua" w:hAnsi="Book Antiqua"/>
          <w:b/>
          <w:bCs/>
          <w:szCs w:val="22"/>
        </w:rPr>
        <w:t>zeshah</w:t>
      </w:r>
      <w:proofErr w:type="spellEnd"/>
      <w:r w:rsidR="00431B68" w:rsidRPr="00493CC2">
        <w:rPr>
          <w:rFonts w:ascii="Book Antiqua" w:hAnsi="Book Antiqua"/>
          <w:b/>
          <w:bCs/>
          <w:szCs w:val="22"/>
        </w:rPr>
        <w:t xml:space="preserve"> Road, New Delhi- 110 001 and electronically on the above mentioned email id.</w:t>
      </w:r>
    </w:p>
    <w:p w:rsidR="008E018B" w:rsidRPr="00493CC2" w:rsidRDefault="008E018B" w:rsidP="008E018B">
      <w:pPr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 w:cstheme="majorBidi"/>
          <w:b/>
          <w:bCs/>
          <w:szCs w:val="22"/>
        </w:rPr>
        <w:t xml:space="preserve">Last date: </w:t>
      </w:r>
      <w:r w:rsidR="00431B68" w:rsidRPr="00493CC2">
        <w:rPr>
          <w:rFonts w:ascii="Book Antiqua" w:hAnsi="Book Antiqua" w:cstheme="majorBidi"/>
          <w:b/>
          <w:bCs/>
          <w:szCs w:val="22"/>
        </w:rPr>
        <w:t xml:space="preserve"> </w:t>
      </w:r>
      <w:r w:rsidR="00B21C42">
        <w:rPr>
          <w:rFonts w:ascii="Book Antiqua" w:hAnsi="Book Antiqua" w:cstheme="majorBidi"/>
          <w:b/>
          <w:bCs/>
          <w:szCs w:val="22"/>
        </w:rPr>
        <w:t>16</w:t>
      </w:r>
      <w:r w:rsidR="00B21C42">
        <w:rPr>
          <w:rFonts w:ascii="Book Antiqua" w:hAnsi="Book Antiqua"/>
          <w:b/>
          <w:bCs/>
          <w:szCs w:val="22"/>
        </w:rPr>
        <w:t>.08</w:t>
      </w:r>
      <w:r w:rsidR="00030BE5" w:rsidRPr="00493CC2">
        <w:rPr>
          <w:rFonts w:ascii="Book Antiqua" w:hAnsi="Book Antiqua"/>
          <w:b/>
          <w:bCs/>
          <w:szCs w:val="22"/>
        </w:rPr>
        <w:t>.20</w:t>
      </w:r>
      <w:r w:rsidR="0086287D" w:rsidRPr="00493CC2">
        <w:rPr>
          <w:rFonts w:ascii="Book Antiqua" w:hAnsi="Book Antiqua"/>
          <w:b/>
          <w:bCs/>
          <w:szCs w:val="22"/>
        </w:rPr>
        <w:t>2</w:t>
      </w:r>
      <w:r w:rsidR="00030BE5" w:rsidRPr="00493CC2">
        <w:rPr>
          <w:rFonts w:ascii="Book Antiqua" w:hAnsi="Book Antiqua"/>
          <w:b/>
          <w:bCs/>
          <w:szCs w:val="22"/>
        </w:rPr>
        <w:t>1</w:t>
      </w:r>
    </w:p>
    <w:p w:rsidR="00797702" w:rsidRPr="00493CC2" w:rsidRDefault="008E018B" w:rsidP="00CA04B7">
      <w:pPr>
        <w:jc w:val="right"/>
        <w:rPr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Member Secretary </w:t>
      </w:r>
    </w:p>
    <w:sectPr w:rsidR="00797702" w:rsidRPr="00493CC2" w:rsidSect="00AB4FC0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emorandum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quazo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040"/>
    <w:multiLevelType w:val="hybridMultilevel"/>
    <w:tmpl w:val="9F60D66C"/>
    <w:lvl w:ilvl="0" w:tplc="74626AC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5BD2"/>
    <w:multiLevelType w:val="hybridMultilevel"/>
    <w:tmpl w:val="8C6C7A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4539"/>
    <w:multiLevelType w:val="hybridMultilevel"/>
    <w:tmpl w:val="103655FC"/>
    <w:lvl w:ilvl="0" w:tplc="04090011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51257"/>
    <w:multiLevelType w:val="hybridMultilevel"/>
    <w:tmpl w:val="D728A5FE"/>
    <w:lvl w:ilvl="0" w:tplc="DA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3039B"/>
    <w:multiLevelType w:val="hybridMultilevel"/>
    <w:tmpl w:val="23942D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A0C42"/>
    <w:multiLevelType w:val="hybridMultilevel"/>
    <w:tmpl w:val="03D8F372"/>
    <w:lvl w:ilvl="0" w:tplc="4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27375"/>
    <w:multiLevelType w:val="hybridMultilevel"/>
    <w:tmpl w:val="48AAF0A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E018B"/>
    <w:rsid w:val="00030BE5"/>
    <w:rsid w:val="00092155"/>
    <w:rsid w:val="000C3A05"/>
    <w:rsid w:val="000F4650"/>
    <w:rsid w:val="00155AD4"/>
    <w:rsid w:val="001A74A3"/>
    <w:rsid w:val="00325594"/>
    <w:rsid w:val="00402AFE"/>
    <w:rsid w:val="0040696E"/>
    <w:rsid w:val="00417DEB"/>
    <w:rsid w:val="00431B68"/>
    <w:rsid w:val="0046569E"/>
    <w:rsid w:val="00470818"/>
    <w:rsid w:val="00493CC2"/>
    <w:rsid w:val="0049751E"/>
    <w:rsid w:val="005160E4"/>
    <w:rsid w:val="005A6381"/>
    <w:rsid w:val="0065426D"/>
    <w:rsid w:val="006D373B"/>
    <w:rsid w:val="0076134D"/>
    <w:rsid w:val="00770C77"/>
    <w:rsid w:val="00797702"/>
    <w:rsid w:val="0086287D"/>
    <w:rsid w:val="008976E0"/>
    <w:rsid w:val="008E018B"/>
    <w:rsid w:val="0093447B"/>
    <w:rsid w:val="009D3BC1"/>
    <w:rsid w:val="00A046C7"/>
    <w:rsid w:val="00A16F10"/>
    <w:rsid w:val="00A26F5C"/>
    <w:rsid w:val="00A4523C"/>
    <w:rsid w:val="00AB4FC0"/>
    <w:rsid w:val="00B21C42"/>
    <w:rsid w:val="00BB115B"/>
    <w:rsid w:val="00C510C3"/>
    <w:rsid w:val="00C76CB8"/>
    <w:rsid w:val="00C87597"/>
    <w:rsid w:val="00C905EC"/>
    <w:rsid w:val="00CA04B7"/>
    <w:rsid w:val="00CA6E27"/>
    <w:rsid w:val="00DA4708"/>
    <w:rsid w:val="00DB4F12"/>
    <w:rsid w:val="00E13A25"/>
    <w:rsid w:val="00E81D3D"/>
    <w:rsid w:val="00E96646"/>
    <w:rsid w:val="00F20CDD"/>
    <w:rsid w:val="00FB114A"/>
    <w:rsid w:val="00FB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0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r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h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hr.ac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hr.sa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0D69-5DA8-4521-B7EC-5C437E64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RISHIKA</dc:creator>
  <cp:lastModifiedBy>Vinod</cp:lastModifiedBy>
  <cp:revision>15</cp:revision>
  <cp:lastPrinted>2021-06-15T04:30:00Z</cp:lastPrinted>
  <dcterms:created xsi:type="dcterms:W3CDTF">2021-06-11T08:38:00Z</dcterms:created>
  <dcterms:modified xsi:type="dcterms:W3CDTF">2021-07-01T10:02:00Z</dcterms:modified>
</cp:coreProperties>
</file>