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9C" w:rsidRPr="00B84F23" w:rsidRDefault="0033779C">
      <w:pPr>
        <w:spacing w:line="0" w:lineRule="atLeast"/>
        <w:ind w:right="-2"/>
        <w:jc w:val="center"/>
        <w:rPr>
          <w:rFonts w:ascii="Memorandum" w:eastAsia="Book Antiqua" w:hAnsi="Memorandum"/>
          <w:b/>
          <w:sz w:val="28"/>
          <w:szCs w:val="24"/>
        </w:rPr>
      </w:pPr>
      <w:bookmarkStart w:id="0" w:name="page1"/>
      <w:bookmarkEnd w:id="0"/>
      <w:r w:rsidRPr="00B84F23">
        <w:rPr>
          <w:rFonts w:ascii="Memorandum" w:eastAsia="Book Antiqua" w:hAnsi="Memorandum"/>
          <w:b/>
          <w:sz w:val="28"/>
          <w:szCs w:val="24"/>
        </w:rPr>
        <w:t>INDIAN COUNCIL OF HISTORICAL RESEARCH</w:t>
      </w:r>
    </w:p>
    <w:p w:rsidR="005911E7" w:rsidRPr="00B84F23" w:rsidRDefault="005911E7">
      <w:pPr>
        <w:spacing w:line="0" w:lineRule="atLeast"/>
        <w:ind w:right="-2"/>
        <w:jc w:val="center"/>
        <w:rPr>
          <w:rFonts w:ascii="Book Antiqua" w:eastAsia="Book Antiqua" w:hAnsi="Book Antiqua"/>
          <w:b/>
          <w:sz w:val="22"/>
        </w:rPr>
      </w:pPr>
      <w:r w:rsidRPr="00B84F23">
        <w:rPr>
          <w:rFonts w:ascii="Memorandum" w:eastAsia="Book Antiqua" w:hAnsi="Memorandum"/>
          <w:b/>
          <w:sz w:val="22"/>
        </w:rPr>
        <w:t xml:space="preserve">35, </w:t>
      </w:r>
      <w:proofErr w:type="spellStart"/>
      <w:r w:rsidRPr="00B84F23">
        <w:rPr>
          <w:rFonts w:ascii="Memorandum" w:eastAsia="Book Antiqua" w:hAnsi="Memorandum"/>
          <w:b/>
          <w:sz w:val="22"/>
        </w:rPr>
        <w:t>Ferozeshah</w:t>
      </w:r>
      <w:proofErr w:type="spellEnd"/>
      <w:r w:rsidRPr="00B84F23">
        <w:rPr>
          <w:rFonts w:ascii="Memorandum" w:eastAsia="Book Antiqua" w:hAnsi="Memorandum"/>
          <w:b/>
          <w:sz w:val="22"/>
        </w:rPr>
        <w:t xml:space="preserve"> Road, New Delhi-110001</w:t>
      </w:r>
    </w:p>
    <w:p w:rsidR="0033779C" w:rsidRPr="00B84F23" w:rsidRDefault="0033779C">
      <w:pPr>
        <w:spacing w:line="292" w:lineRule="exact"/>
        <w:rPr>
          <w:rFonts w:ascii="Times New Roman" w:eastAsia="Times New Roman" w:hAnsi="Times New Roman"/>
          <w:b/>
          <w:sz w:val="24"/>
        </w:rPr>
      </w:pPr>
    </w:p>
    <w:p w:rsidR="0033779C" w:rsidRPr="00B84F23" w:rsidRDefault="00740CF5">
      <w:pPr>
        <w:spacing w:line="0" w:lineRule="atLeast"/>
        <w:ind w:right="-2"/>
        <w:jc w:val="center"/>
        <w:rPr>
          <w:rFonts w:ascii="Aquazoon" w:eastAsia="Book Antiqua" w:hAnsi="Aquazoon"/>
          <w:b/>
          <w:sz w:val="22"/>
        </w:rPr>
      </w:pPr>
      <w:r w:rsidRPr="00B84F23">
        <w:rPr>
          <w:rFonts w:ascii="Aquazoon" w:eastAsia="Book Antiqua" w:hAnsi="Aquazoon"/>
          <w:b/>
          <w:sz w:val="22"/>
        </w:rPr>
        <w:t>POST-DOCTORAL FELLOWSHIP, 202</w:t>
      </w:r>
      <w:r w:rsidR="004E3AC2">
        <w:rPr>
          <w:rFonts w:ascii="Aquazoon" w:eastAsia="Book Antiqua" w:hAnsi="Aquazoon"/>
          <w:b/>
          <w:sz w:val="22"/>
        </w:rPr>
        <w:t>2</w:t>
      </w:r>
      <w:r w:rsidRPr="00B84F23">
        <w:rPr>
          <w:rFonts w:ascii="Aquazoon" w:eastAsia="Book Antiqua" w:hAnsi="Aquazoon"/>
          <w:b/>
          <w:sz w:val="22"/>
        </w:rPr>
        <w:t>-202</w:t>
      </w:r>
      <w:r w:rsidR="004E3AC2">
        <w:rPr>
          <w:rFonts w:ascii="Aquazoon" w:eastAsia="Book Antiqua" w:hAnsi="Aquazoon"/>
          <w:b/>
          <w:sz w:val="22"/>
        </w:rPr>
        <w:t>3</w:t>
      </w:r>
    </w:p>
    <w:p w:rsidR="00223209" w:rsidRPr="00B84F23" w:rsidRDefault="00223209">
      <w:pPr>
        <w:spacing w:line="0" w:lineRule="atLeast"/>
        <w:ind w:right="-2"/>
        <w:jc w:val="center"/>
        <w:rPr>
          <w:rFonts w:ascii="Book Antiqua" w:eastAsia="Book Antiqua" w:hAnsi="Book Antiqua"/>
          <w:b/>
          <w:sz w:val="22"/>
        </w:rPr>
      </w:pPr>
    </w:p>
    <w:p w:rsidR="00223209" w:rsidRPr="00B84F23" w:rsidRDefault="00223209">
      <w:pPr>
        <w:spacing w:line="0" w:lineRule="atLeast"/>
        <w:ind w:right="-2"/>
        <w:jc w:val="center"/>
        <w:rPr>
          <w:rFonts w:ascii="Book Antiqua" w:eastAsia="Book Antiqua" w:hAnsi="Book Antiqua"/>
          <w:b/>
          <w:sz w:val="22"/>
        </w:rPr>
      </w:pPr>
    </w:p>
    <w:p w:rsidR="00223209" w:rsidRPr="00B84F23" w:rsidRDefault="00223209" w:rsidP="001D13F3">
      <w:pPr>
        <w:ind w:left="720" w:firstLine="720"/>
        <w:rPr>
          <w:rFonts w:ascii="Times New Roman" w:hAnsi="Times New Roman" w:cs="Times New Roman"/>
          <w:b/>
          <w:bCs/>
        </w:rPr>
      </w:pPr>
      <w:r w:rsidRPr="00B84F23">
        <w:rPr>
          <w:rFonts w:ascii="Times New Roman" w:hAnsi="Times New Roman" w:cs="Times New Roman"/>
          <w:b/>
          <w:bCs/>
        </w:rPr>
        <w:t>Adver</w:t>
      </w:r>
      <w:r w:rsidR="00CF2158">
        <w:rPr>
          <w:rFonts w:ascii="Times New Roman" w:hAnsi="Times New Roman" w:cs="Times New Roman"/>
          <w:b/>
          <w:bCs/>
        </w:rPr>
        <w:t>tisement/Notification No: 01/2023</w:t>
      </w:r>
      <w:r w:rsidRPr="00B84F23">
        <w:rPr>
          <w:rFonts w:ascii="Times New Roman" w:hAnsi="Times New Roman" w:cs="Times New Roman"/>
          <w:b/>
          <w:bCs/>
        </w:rPr>
        <w:t>/ICHR/SAF</w:t>
      </w:r>
      <w:r w:rsidR="006709C2" w:rsidRPr="00B84F23">
        <w:rPr>
          <w:rFonts w:ascii="Times New Roman" w:hAnsi="Times New Roman" w:cs="Times New Roman"/>
          <w:b/>
          <w:bCs/>
        </w:rPr>
        <w:t xml:space="preserve"> &amp; </w:t>
      </w:r>
      <w:r w:rsidRPr="00B84F23">
        <w:rPr>
          <w:rFonts w:ascii="Times New Roman" w:hAnsi="Times New Roman" w:cs="Times New Roman"/>
          <w:b/>
          <w:bCs/>
        </w:rPr>
        <w:t>PDF (Notification</w:t>
      </w:r>
      <w:r w:rsidR="004E3AC2">
        <w:rPr>
          <w:rFonts w:ascii="Times New Roman" w:hAnsi="Times New Roman" w:cs="Times New Roman"/>
          <w:b/>
          <w:bCs/>
        </w:rPr>
        <w:t xml:space="preserve"> 2022-2023</w:t>
      </w:r>
      <w:r w:rsidRPr="00B84F23">
        <w:rPr>
          <w:rFonts w:ascii="Times New Roman" w:hAnsi="Times New Roman" w:cs="Times New Roman"/>
          <w:b/>
          <w:bCs/>
        </w:rPr>
        <w:t>)</w:t>
      </w:r>
    </w:p>
    <w:p w:rsidR="0033779C" w:rsidRPr="00B84F23" w:rsidRDefault="0033779C">
      <w:pPr>
        <w:spacing w:line="345" w:lineRule="exact"/>
        <w:rPr>
          <w:rFonts w:ascii="Times New Roman" w:eastAsia="Times New Roman" w:hAnsi="Times New Roman"/>
          <w:bCs/>
          <w:sz w:val="24"/>
        </w:rPr>
      </w:pPr>
    </w:p>
    <w:p w:rsidR="0033779C" w:rsidRPr="00B84F23" w:rsidRDefault="006071B5">
      <w:pPr>
        <w:spacing w:line="0" w:lineRule="atLeast"/>
        <w:ind w:left="7923"/>
        <w:rPr>
          <w:rFonts w:ascii="Book Antiqua" w:eastAsia="Book Antiqua" w:hAnsi="Book Antiqua"/>
          <w:bCs/>
          <w:sz w:val="22"/>
        </w:rPr>
      </w:pPr>
      <w:r w:rsidRPr="00B84F23">
        <w:rPr>
          <w:rFonts w:ascii="Book Antiqua" w:eastAsia="Book Antiqua" w:hAnsi="Book Antiqua"/>
          <w:bCs/>
          <w:sz w:val="22"/>
        </w:rPr>
        <w:t xml:space="preserve">Date: </w:t>
      </w:r>
      <w:r w:rsidR="00AE3129">
        <w:rPr>
          <w:rFonts w:ascii="Book Antiqua" w:eastAsia="Book Antiqua" w:hAnsi="Book Antiqua"/>
          <w:bCs/>
          <w:sz w:val="22"/>
        </w:rPr>
        <w:t>30</w:t>
      </w:r>
      <w:r w:rsidR="00CF2158">
        <w:rPr>
          <w:rFonts w:ascii="Book Antiqua" w:eastAsia="Book Antiqua" w:hAnsi="Book Antiqua"/>
          <w:bCs/>
          <w:sz w:val="22"/>
        </w:rPr>
        <w:t>.0</w:t>
      </w:r>
      <w:r w:rsidR="00AE3129">
        <w:rPr>
          <w:rFonts w:ascii="Book Antiqua" w:eastAsia="Book Antiqua" w:hAnsi="Book Antiqua"/>
          <w:bCs/>
          <w:sz w:val="22"/>
        </w:rPr>
        <w:t>9</w:t>
      </w:r>
      <w:r w:rsidR="00CF2158">
        <w:rPr>
          <w:rFonts w:ascii="Book Antiqua" w:eastAsia="Book Antiqua" w:hAnsi="Book Antiqua"/>
          <w:bCs/>
          <w:sz w:val="22"/>
        </w:rPr>
        <w:t>.2022</w:t>
      </w:r>
    </w:p>
    <w:p w:rsidR="0033779C" w:rsidRPr="00B84F23" w:rsidRDefault="0033779C">
      <w:pPr>
        <w:spacing w:line="364" w:lineRule="exact"/>
        <w:rPr>
          <w:rFonts w:ascii="Times New Roman" w:eastAsia="Times New Roman" w:hAnsi="Times New Roman"/>
          <w:bCs/>
          <w:sz w:val="24"/>
        </w:rPr>
      </w:pPr>
    </w:p>
    <w:p w:rsidR="0033779C" w:rsidRPr="00B84F23" w:rsidRDefault="0033779C">
      <w:pPr>
        <w:spacing w:line="294" w:lineRule="auto"/>
        <w:ind w:left="3"/>
        <w:jc w:val="both"/>
        <w:rPr>
          <w:rFonts w:ascii="Book Antiqua" w:eastAsia="Book Antiqua" w:hAnsi="Book Antiqua"/>
          <w:bCs/>
          <w:sz w:val="22"/>
        </w:rPr>
      </w:pPr>
      <w:r w:rsidRPr="00B84F23">
        <w:rPr>
          <w:rFonts w:ascii="Book Antiqua" w:eastAsia="Book Antiqua" w:hAnsi="Book Antiqua"/>
          <w:bCs/>
          <w:sz w:val="22"/>
        </w:rPr>
        <w:t>Applications are invited from the eligible candidates for the Post</w:t>
      </w:r>
      <w:r w:rsidR="00EE575C" w:rsidRPr="00B84F23">
        <w:rPr>
          <w:rFonts w:ascii="Book Antiqua" w:eastAsia="Book Antiqua" w:hAnsi="Book Antiqua"/>
          <w:bCs/>
          <w:sz w:val="22"/>
        </w:rPr>
        <w:t xml:space="preserve"> Doctoral Fellowships of </w:t>
      </w:r>
      <w:proofErr w:type="gramStart"/>
      <w:r w:rsidR="00EE575C" w:rsidRPr="00B84F23">
        <w:rPr>
          <w:rFonts w:ascii="Book Antiqua" w:eastAsia="Book Antiqua" w:hAnsi="Book Antiqua"/>
          <w:bCs/>
          <w:sz w:val="22"/>
        </w:rPr>
        <w:t>ICHR,</w:t>
      </w:r>
      <w:proofErr w:type="gramEnd"/>
      <w:r w:rsidR="00EE575C" w:rsidRPr="00B84F23">
        <w:rPr>
          <w:rFonts w:ascii="Book Antiqua" w:eastAsia="Book Antiqua" w:hAnsi="Book Antiqua"/>
          <w:bCs/>
          <w:sz w:val="22"/>
        </w:rPr>
        <w:t xml:space="preserve"> </w:t>
      </w:r>
      <w:r w:rsidR="00EE575C" w:rsidRPr="00B84F23">
        <w:rPr>
          <w:rFonts w:ascii="Book Antiqua" w:eastAsia="Book Antiqua" w:hAnsi="Book Antiqua" w:cstheme="minorBidi"/>
          <w:bCs/>
          <w:sz w:val="22"/>
        </w:rPr>
        <w:t>d</w:t>
      </w:r>
      <w:r w:rsidRPr="00B84F23">
        <w:rPr>
          <w:rFonts w:ascii="Book Antiqua" w:eastAsia="Book Antiqua" w:hAnsi="Book Antiqua"/>
          <w:bCs/>
          <w:sz w:val="22"/>
        </w:rPr>
        <w:t>uly filled application forms should reach</w:t>
      </w:r>
      <w:r w:rsidR="00914C44" w:rsidRPr="00B84F23">
        <w:rPr>
          <w:rFonts w:ascii="Book Antiqua" w:eastAsia="Book Antiqua" w:hAnsi="Book Antiqua"/>
          <w:bCs/>
          <w:sz w:val="22"/>
        </w:rPr>
        <w:t xml:space="preserve"> the undersigned on or before </w:t>
      </w:r>
      <w:r w:rsidR="00AE3129">
        <w:rPr>
          <w:rFonts w:ascii="Times New Roman" w:hAnsi="Times New Roman"/>
          <w:b/>
          <w:bCs/>
          <w:sz w:val="22"/>
          <w:szCs w:val="22"/>
          <w:lang w:val="en-IN"/>
        </w:rPr>
        <w:t>15</w:t>
      </w:r>
      <w:r w:rsidR="00CF2158" w:rsidRPr="00CF2158">
        <w:rPr>
          <w:rFonts w:ascii="Times New Roman" w:hAnsi="Times New Roman"/>
          <w:b/>
          <w:bCs/>
          <w:sz w:val="22"/>
          <w:szCs w:val="22"/>
          <w:lang w:val="en-IN"/>
        </w:rPr>
        <w:t>.</w:t>
      </w:r>
      <w:r w:rsidR="00AE3129">
        <w:rPr>
          <w:rFonts w:ascii="Times New Roman" w:hAnsi="Times New Roman"/>
          <w:b/>
          <w:bCs/>
          <w:sz w:val="22"/>
          <w:szCs w:val="22"/>
          <w:lang w:val="en-IN"/>
        </w:rPr>
        <w:t>10</w:t>
      </w:r>
      <w:r w:rsidR="00CF2158" w:rsidRPr="00CF2158">
        <w:rPr>
          <w:rFonts w:ascii="Times New Roman" w:hAnsi="Times New Roman"/>
          <w:b/>
          <w:bCs/>
          <w:sz w:val="22"/>
          <w:szCs w:val="22"/>
          <w:lang w:val="en-IN"/>
        </w:rPr>
        <w:t>.2022</w:t>
      </w:r>
      <w:r w:rsidR="00CF2158">
        <w:rPr>
          <w:rFonts w:ascii="Times New Roman" w:hAnsi="Times New Roman"/>
          <w:b/>
          <w:bCs/>
          <w:sz w:val="22"/>
          <w:szCs w:val="22"/>
          <w:lang w:val="en-IN"/>
        </w:rPr>
        <w:t>.</w:t>
      </w:r>
      <w:r w:rsidR="00CF2158">
        <w:rPr>
          <w:rFonts w:ascii="Times New Roman" w:hAnsi="Times New Roman" w:cs="Times New Roman"/>
          <w:b/>
          <w:bCs/>
          <w:sz w:val="18"/>
          <w:szCs w:val="18"/>
        </w:rPr>
        <w:t xml:space="preserve"> </w:t>
      </w:r>
      <w:r w:rsidRPr="00B84F23">
        <w:rPr>
          <w:rFonts w:ascii="Book Antiqua" w:eastAsia="Book Antiqua" w:hAnsi="Book Antiqua"/>
          <w:bCs/>
          <w:sz w:val="22"/>
        </w:rPr>
        <w:t>The selected fellows will be awarded fellowship of Rs.30800/- per month and contingency grant of Rs.22000/-per annum for a period of two years.</w:t>
      </w:r>
    </w:p>
    <w:p w:rsidR="0033779C" w:rsidRPr="00B84F23" w:rsidRDefault="0033779C">
      <w:pPr>
        <w:spacing w:line="275" w:lineRule="exact"/>
        <w:rPr>
          <w:rFonts w:ascii="Times New Roman" w:eastAsia="Times New Roman" w:hAnsi="Times New Roman"/>
          <w:bCs/>
          <w:sz w:val="24"/>
        </w:rPr>
      </w:pPr>
    </w:p>
    <w:p w:rsidR="0033779C" w:rsidRPr="00B84F23" w:rsidRDefault="0033779C">
      <w:pPr>
        <w:numPr>
          <w:ilvl w:val="1"/>
          <w:numId w:val="1"/>
        </w:numPr>
        <w:tabs>
          <w:tab w:val="left" w:pos="723"/>
        </w:tabs>
        <w:spacing w:line="284" w:lineRule="auto"/>
        <w:ind w:left="723" w:hanging="363"/>
        <w:rPr>
          <w:rFonts w:ascii="Book Antiqua" w:eastAsia="Book Antiqua" w:hAnsi="Book Antiqua"/>
          <w:bCs/>
          <w:sz w:val="22"/>
        </w:rPr>
      </w:pPr>
      <w:r w:rsidRPr="00B84F23">
        <w:rPr>
          <w:rFonts w:ascii="Book Antiqua" w:eastAsia="Book Antiqua" w:hAnsi="Book Antiqua"/>
          <w:bCs/>
          <w:sz w:val="22"/>
        </w:rPr>
        <w:t>The maximum number of Post-Doctoral Fellowships (PDF)</w:t>
      </w:r>
      <w:r w:rsidR="00EE575C" w:rsidRPr="00B84F23">
        <w:rPr>
          <w:rFonts w:ascii="Book Antiqua" w:eastAsia="Book Antiqua" w:hAnsi="Book Antiqua"/>
          <w:bCs/>
          <w:sz w:val="22"/>
        </w:rPr>
        <w:t xml:space="preserve"> available for the year 202</w:t>
      </w:r>
      <w:r w:rsidR="000C01BC">
        <w:rPr>
          <w:rFonts w:ascii="Book Antiqua" w:eastAsia="Book Antiqua" w:hAnsi="Book Antiqua"/>
          <w:bCs/>
          <w:sz w:val="22"/>
        </w:rPr>
        <w:t>2</w:t>
      </w:r>
      <w:r w:rsidR="006071B5" w:rsidRPr="00B84F23">
        <w:rPr>
          <w:rFonts w:ascii="Book Antiqua" w:eastAsia="Book Antiqua" w:hAnsi="Book Antiqua"/>
          <w:bCs/>
          <w:sz w:val="22"/>
        </w:rPr>
        <w:t>-202</w:t>
      </w:r>
      <w:r w:rsidR="000C01BC">
        <w:rPr>
          <w:rFonts w:ascii="Book Antiqua" w:eastAsia="Book Antiqua" w:hAnsi="Book Antiqua"/>
          <w:bCs/>
          <w:sz w:val="22"/>
        </w:rPr>
        <w:t>3</w:t>
      </w:r>
      <w:r w:rsidRPr="00B84F23">
        <w:rPr>
          <w:rFonts w:ascii="Book Antiqua" w:eastAsia="Book Antiqua" w:hAnsi="Book Antiqua"/>
          <w:bCs/>
          <w:sz w:val="22"/>
        </w:rPr>
        <w:t xml:space="preserve"> are 10 (ten) only, applying the usual reservation for SC, ST&amp; </w:t>
      </w:r>
      <w:proofErr w:type="spellStart"/>
      <w:r w:rsidRPr="00B84F23">
        <w:rPr>
          <w:rFonts w:ascii="Book Antiqua" w:eastAsia="Book Antiqua" w:hAnsi="Book Antiqua"/>
          <w:bCs/>
          <w:sz w:val="22"/>
        </w:rPr>
        <w:t>PwD</w:t>
      </w:r>
      <w:proofErr w:type="spellEnd"/>
      <w:r w:rsidRPr="00B84F23">
        <w:rPr>
          <w:rFonts w:ascii="Book Antiqua" w:eastAsia="Book Antiqua" w:hAnsi="Book Antiqua"/>
          <w:bCs/>
          <w:sz w:val="22"/>
        </w:rPr>
        <w:t>.</w:t>
      </w:r>
    </w:p>
    <w:p w:rsidR="0033779C" w:rsidRPr="00B84F23" w:rsidRDefault="0033779C">
      <w:pPr>
        <w:spacing w:line="1" w:lineRule="exact"/>
        <w:rPr>
          <w:rFonts w:ascii="Book Antiqua" w:eastAsia="Book Antiqua" w:hAnsi="Book Antiqua"/>
          <w:bCs/>
          <w:sz w:val="22"/>
        </w:rPr>
      </w:pPr>
    </w:p>
    <w:p w:rsidR="0033779C" w:rsidRPr="00B84F23" w:rsidRDefault="0033779C">
      <w:pPr>
        <w:numPr>
          <w:ilvl w:val="1"/>
          <w:numId w:val="1"/>
        </w:numPr>
        <w:tabs>
          <w:tab w:val="left" w:pos="723"/>
        </w:tabs>
        <w:spacing w:line="281" w:lineRule="auto"/>
        <w:ind w:left="723" w:hanging="363"/>
        <w:jc w:val="both"/>
        <w:rPr>
          <w:rFonts w:ascii="Book Antiqua" w:eastAsia="Book Antiqua" w:hAnsi="Book Antiqua"/>
          <w:bCs/>
          <w:sz w:val="22"/>
        </w:rPr>
      </w:pPr>
      <w:r w:rsidRPr="00B84F23">
        <w:rPr>
          <w:rFonts w:ascii="Book Antiqua" w:eastAsia="Book Antiqua" w:hAnsi="Book Antiqua"/>
          <w:bCs/>
          <w:sz w:val="22"/>
        </w:rPr>
        <w:t>The Fellowship shall be a whole-time engagement for research work and cannot be combined with any other whole-time or part-time work for details see Terms and Conditions in the ICHR Research Funding Rules booklet, ‘</w:t>
      </w:r>
      <w:r w:rsidRPr="00B84F23">
        <w:rPr>
          <w:rFonts w:ascii="Book Antiqua" w:eastAsia="Book Antiqua" w:hAnsi="Book Antiqua"/>
          <w:bCs/>
          <w:i/>
          <w:sz w:val="22"/>
        </w:rPr>
        <w:t>Chapter-II- Fellowships’</w:t>
      </w:r>
      <w:r w:rsidRPr="00B84F23">
        <w:rPr>
          <w:rFonts w:ascii="Book Antiqua" w:eastAsia="Book Antiqua" w:hAnsi="Book Antiqua"/>
          <w:bCs/>
          <w:sz w:val="22"/>
        </w:rPr>
        <w:t xml:space="preserve"> which is available in our official website (i.e. </w:t>
      </w:r>
      <w:hyperlink r:id="rId5" w:history="1">
        <w:r w:rsidRPr="00B84F23">
          <w:rPr>
            <w:rFonts w:ascii="Book Antiqua" w:eastAsia="Book Antiqua" w:hAnsi="Book Antiqua"/>
            <w:bCs/>
            <w:sz w:val="22"/>
            <w:u w:val="single"/>
          </w:rPr>
          <w:t>www.ichr.ac.in</w:t>
        </w:r>
        <w:r w:rsidRPr="00B84F23">
          <w:rPr>
            <w:bCs/>
            <w:sz w:val="22"/>
            <w:u w:val="single"/>
          </w:rPr>
          <w:t>)</w:t>
        </w:r>
      </w:hyperlink>
    </w:p>
    <w:p w:rsidR="0033779C" w:rsidRPr="00B84F23" w:rsidRDefault="0033779C">
      <w:pPr>
        <w:spacing w:line="1" w:lineRule="exact"/>
        <w:rPr>
          <w:rFonts w:ascii="Book Antiqua" w:eastAsia="Book Antiqua" w:hAnsi="Book Antiqua"/>
          <w:bCs/>
          <w:sz w:val="22"/>
        </w:rPr>
      </w:pPr>
    </w:p>
    <w:p w:rsidR="0033779C" w:rsidRPr="00B84F23" w:rsidRDefault="0033779C">
      <w:pPr>
        <w:numPr>
          <w:ilvl w:val="1"/>
          <w:numId w:val="1"/>
        </w:numPr>
        <w:tabs>
          <w:tab w:val="left" w:pos="723"/>
        </w:tabs>
        <w:spacing w:line="0" w:lineRule="atLeast"/>
        <w:ind w:left="723" w:hanging="363"/>
        <w:rPr>
          <w:rFonts w:ascii="Book Antiqua" w:eastAsia="Book Antiqua" w:hAnsi="Book Antiqua"/>
          <w:bCs/>
          <w:sz w:val="22"/>
        </w:rPr>
      </w:pPr>
      <w:r w:rsidRPr="00B84F23">
        <w:rPr>
          <w:rFonts w:ascii="Book Antiqua" w:eastAsia="Book Antiqua" w:hAnsi="Book Antiqua"/>
          <w:bCs/>
          <w:sz w:val="22"/>
        </w:rPr>
        <w:t>The period of the Fellowship shall be for a maximum period of Two years only.</w:t>
      </w:r>
    </w:p>
    <w:p w:rsidR="0033779C" w:rsidRPr="00B84F23" w:rsidRDefault="0033779C">
      <w:pPr>
        <w:spacing w:line="46" w:lineRule="exact"/>
        <w:rPr>
          <w:rFonts w:ascii="Book Antiqua" w:eastAsia="Book Antiqua" w:hAnsi="Book Antiqua"/>
          <w:bCs/>
          <w:sz w:val="22"/>
        </w:rPr>
      </w:pPr>
    </w:p>
    <w:p w:rsidR="0033779C" w:rsidRPr="00B84F23" w:rsidRDefault="0033779C">
      <w:pPr>
        <w:numPr>
          <w:ilvl w:val="1"/>
          <w:numId w:val="1"/>
        </w:numPr>
        <w:tabs>
          <w:tab w:val="left" w:pos="723"/>
        </w:tabs>
        <w:spacing w:line="0" w:lineRule="atLeast"/>
        <w:ind w:left="723" w:hanging="363"/>
        <w:rPr>
          <w:rFonts w:ascii="Book Antiqua" w:eastAsia="Book Antiqua" w:hAnsi="Book Antiqua"/>
          <w:bCs/>
          <w:sz w:val="22"/>
        </w:rPr>
      </w:pPr>
      <w:r w:rsidRPr="00B84F23">
        <w:rPr>
          <w:rFonts w:ascii="Book Antiqua" w:eastAsia="Book Antiqua" w:hAnsi="Book Antiqua"/>
          <w:bCs/>
          <w:sz w:val="22"/>
        </w:rPr>
        <w:t>The award of PDF will be through presentation-cum-interview.</w:t>
      </w:r>
    </w:p>
    <w:p w:rsidR="0033779C" w:rsidRPr="00B84F23" w:rsidRDefault="0033779C">
      <w:pPr>
        <w:spacing w:line="362" w:lineRule="exact"/>
        <w:rPr>
          <w:rFonts w:ascii="Book Antiqua" w:eastAsia="Book Antiqua" w:hAnsi="Book Antiqua"/>
          <w:bCs/>
          <w:sz w:val="22"/>
        </w:rPr>
      </w:pPr>
    </w:p>
    <w:p w:rsidR="0033779C" w:rsidRPr="00B84F23" w:rsidRDefault="0033779C" w:rsidP="00C828A8">
      <w:pPr>
        <w:numPr>
          <w:ilvl w:val="0"/>
          <w:numId w:val="2"/>
        </w:numPr>
        <w:tabs>
          <w:tab w:val="left" w:pos="223"/>
        </w:tabs>
        <w:spacing w:line="0" w:lineRule="atLeast"/>
        <w:ind w:left="223" w:hanging="223"/>
        <w:rPr>
          <w:rFonts w:ascii="Book Antiqua" w:eastAsia="Book Antiqua" w:hAnsi="Book Antiqua"/>
          <w:bCs/>
          <w:sz w:val="22"/>
        </w:rPr>
      </w:pPr>
      <w:r w:rsidRPr="00B84F23">
        <w:rPr>
          <w:rFonts w:ascii="Book Antiqua" w:eastAsia="Book Antiqua" w:hAnsi="Book Antiqua"/>
          <w:bCs/>
          <w:sz w:val="22"/>
        </w:rPr>
        <w:t>ELIGIBILITY:</w:t>
      </w:r>
    </w:p>
    <w:p w:rsidR="0033779C" w:rsidRPr="00B84F23" w:rsidRDefault="0033779C">
      <w:pPr>
        <w:spacing w:line="291" w:lineRule="auto"/>
        <w:ind w:left="3" w:firstLine="720"/>
        <w:jc w:val="both"/>
        <w:rPr>
          <w:rFonts w:ascii="Book Antiqua" w:eastAsia="Book Antiqua" w:hAnsi="Book Antiqua"/>
          <w:bCs/>
          <w:sz w:val="22"/>
        </w:rPr>
      </w:pPr>
      <w:r w:rsidRPr="00B84F23">
        <w:rPr>
          <w:rFonts w:ascii="Book Antiqua" w:eastAsia="Book Antiqua" w:hAnsi="Book Antiqua"/>
          <w:bCs/>
          <w:sz w:val="22"/>
        </w:rPr>
        <w:t>Scholars who have shown significant competence in research work, having been awarded their PhD or have done equivalent research work of merit in History or its allied subjects, and desire to work on approved research themes at recognized Institutions of Research or Univer</w:t>
      </w:r>
      <w:r w:rsidR="00BC2754" w:rsidRPr="00B84F23">
        <w:rPr>
          <w:rFonts w:ascii="Book Antiqua" w:eastAsia="Book Antiqua" w:hAnsi="Book Antiqua"/>
          <w:bCs/>
          <w:sz w:val="22"/>
        </w:rPr>
        <w:t>sities under the guidance of a S</w:t>
      </w:r>
      <w:r w:rsidRPr="00B84F23">
        <w:rPr>
          <w:rFonts w:ascii="Book Antiqua" w:eastAsia="Book Antiqua" w:hAnsi="Book Antiqua"/>
          <w:bCs/>
          <w:sz w:val="22"/>
        </w:rPr>
        <w:t xml:space="preserve">enior </w:t>
      </w:r>
      <w:r w:rsidR="00BC2754" w:rsidRPr="00B84F23">
        <w:rPr>
          <w:rFonts w:ascii="Book Antiqua" w:eastAsia="Book Antiqua" w:hAnsi="Book Antiqua"/>
          <w:bCs/>
          <w:sz w:val="22"/>
        </w:rPr>
        <w:t>S</w:t>
      </w:r>
      <w:r w:rsidRPr="00B84F23">
        <w:rPr>
          <w:rFonts w:ascii="Book Antiqua" w:eastAsia="Book Antiqua" w:hAnsi="Book Antiqua"/>
          <w:bCs/>
          <w:sz w:val="22"/>
        </w:rPr>
        <w:t>cholar. The applicants for the Fellowship should be affiliated with a University or a research institute of repute.</w:t>
      </w:r>
    </w:p>
    <w:p w:rsidR="0033779C" w:rsidRPr="00B84F23" w:rsidRDefault="0033779C">
      <w:pPr>
        <w:spacing w:line="278" w:lineRule="exact"/>
        <w:rPr>
          <w:rFonts w:ascii="Times New Roman" w:eastAsia="Times New Roman" w:hAnsi="Times New Roman"/>
          <w:bCs/>
          <w:sz w:val="24"/>
        </w:rPr>
      </w:pPr>
    </w:p>
    <w:p w:rsidR="0033779C" w:rsidRPr="00B84F23" w:rsidRDefault="0033779C">
      <w:pPr>
        <w:numPr>
          <w:ilvl w:val="0"/>
          <w:numId w:val="3"/>
        </w:numPr>
        <w:tabs>
          <w:tab w:val="left" w:pos="223"/>
        </w:tabs>
        <w:spacing w:line="0" w:lineRule="atLeast"/>
        <w:ind w:left="223" w:hanging="223"/>
        <w:rPr>
          <w:rFonts w:ascii="Book Antiqua" w:eastAsia="Book Antiqua" w:hAnsi="Book Antiqua"/>
          <w:bCs/>
          <w:sz w:val="22"/>
        </w:rPr>
      </w:pPr>
      <w:r w:rsidRPr="00B84F23">
        <w:rPr>
          <w:rFonts w:ascii="Book Antiqua" w:eastAsia="Book Antiqua" w:hAnsi="Book Antiqua"/>
          <w:bCs/>
          <w:sz w:val="22"/>
        </w:rPr>
        <w:t>H</w:t>
      </w:r>
      <w:r w:rsidRPr="00B84F23">
        <w:rPr>
          <w:rFonts w:ascii="Book Antiqua" w:eastAsia="Book Antiqua" w:hAnsi="Book Antiqua"/>
          <w:bCs/>
          <w:sz w:val="18"/>
        </w:rPr>
        <w:t>OW TO</w:t>
      </w:r>
      <w:r w:rsidRPr="00B84F23">
        <w:rPr>
          <w:rFonts w:ascii="Book Antiqua" w:eastAsia="Book Antiqua" w:hAnsi="Book Antiqua"/>
          <w:bCs/>
          <w:sz w:val="22"/>
        </w:rPr>
        <w:t xml:space="preserve"> A</w:t>
      </w:r>
      <w:r w:rsidRPr="00B84F23">
        <w:rPr>
          <w:rFonts w:ascii="Book Antiqua" w:eastAsia="Book Antiqua" w:hAnsi="Book Antiqua"/>
          <w:bCs/>
          <w:sz w:val="18"/>
        </w:rPr>
        <w:t>PPLY</w:t>
      </w:r>
      <w:r w:rsidRPr="00B84F23">
        <w:rPr>
          <w:rFonts w:ascii="Book Antiqua" w:eastAsia="Book Antiqua" w:hAnsi="Book Antiqua"/>
          <w:bCs/>
          <w:sz w:val="22"/>
        </w:rPr>
        <w:t>:</w:t>
      </w:r>
    </w:p>
    <w:p w:rsidR="0033779C" w:rsidRPr="00B84F23" w:rsidRDefault="0033779C">
      <w:pPr>
        <w:spacing w:line="52" w:lineRule="exact"/>
        <w:rPr>
          <w:rFonts w:ascii="Book Antiqua" w:eastAsia="Book Antiqua" w:hAnsi="Book Antiqua"/>
          <w:bCs/>
          <w:sz w:val="22"/>
        </w:rPr>
      </w:pPr>
    </w:p>
    <w:p w:rsidR="006D1CCC" w:rsidRPr="00B84F23" w:rsidRDefault="0033779C" w:rsidP="006D1CCC">
      <w:pPr>
        <w:pStyle w:val="ListParagraph"/>
        <w:numPr>
          <w:ilvl w:val="0"/>
          <w:numId w:val="10"/>
        </w:numPr>
        <w:tabs>
          <w:tab w:val="left" w:pos="723"/>
        </w:tabs>
        <w:spacing w:line="302" w:lineRule="auto"/>
        <w:rPr>
          <w:rFonts w:ascii="Book Antiqua" w:eastAsia="Book Antiqua" w:hAnsi="Book Antiqua"/>
          <w:bCs/>
          <w:sz w:val="21"/>
        </w:rPr>
      </w:pPr>
      <w:r w:rsidRPr="00B84F23">
        <w:rPr>
          <w:rFonts w:ascii="Book Antiqua" w:eastAsia="Book Antiqua" w:hAnsi="Book Antiqua"/>
          <w:bCs/>
          <w:sz w:val="21"/>
        </w:rPr>
        <w:t>Eligible and interested scholars may apply in prescribed application form. The candidates are requested to download the application form</w:t>
      </w:r>
      <w:r w:rsidR="00BC2754" w:rsidRPr="00B84F23">
        <w:rPr>
          <w:rFonts w:ascii="Book Antiqua" w:eastAsia="Book Antiqua" w:hAnsi="Book Antiqua"/>
          <w:bCs/>
          <w:sz w:val="21"/>
        </w:rPr>
        <w:t>,</w:t>
      </w:r>
      <w:r w:rsidRPr="00B84F23">
        <w:rPr>
          <w:rFonts w:ascii="Book Antiqua" w:eastAsia="Book Antiqua" w:hAnsi="Book Antiqua"/>
          <w:bCs/>
          <w:sz w:val="21"/>
        </w:rPr>
        <w:t xml:space="preserve"> from our website (i.e. </w:t>
      </w:r>
      <w:hyperlink r:id="rId6" w:history="1">
        <w:r w:rsidRPr="00B84F23">
          <w:rPr>
            <w:rFonts w:ascii="Book Antiqua" w:eastAsia="Book Antiqua" w:hAnsi="Book Antiqua"/>
            <w:bCs/>
            <w:sz w:val="21"/>
            <w:u w:val="single"/>
          </w:rPr>
          <w:t>www.ichr.ac.in)</w:t>
        </w:r>
      </w:hyperlink>
    </w:p>
    <w:p w:rsidR="006D1CCC" w:rsidRPr="00B84F23" w:rsidRDefault="0033779C" w:rsidP="006D1CCC">
      <w:pPr>
        <w:pStyle w:val="ListParagraph"/>
        <w:numPr>
          <w:ilvl w:val="0"/>
          <w:numId w:val="10"/>
        </w:numPr>
        <w:tabs>
          <w:tab w:val="left" w:pos="723"/>
        </w:tabs>
        <w:spacing w:line="302" w:lineRule="auto"/>
        <w:rPr>
          <w:rFonts w:ascii="Book Antiqua" w:eastAsia="Book Antiqua" w:hAnsi="Book Antiqua"/>
          <w:bCs/>
          <w:sz w:val="21"/>
        </w:rPr>
      </w:pPr>
      <w:r w:rsidRPr="00B84F23">
        <w:rPr>
          <w:rFonts w:ascii="Book Antiqua" w:eastAsia="Book Antiqua" w:hAnsi="Book Antiqua"/>
          <w:bCs/>
          <w:sz w:val="22"/>
        </w:rPr>
        <w:t>A detailed synopsis (Five copies) on the proposed research topic should be submitted (both soft copy &amp; hard copy) along with the application and requisite documents/certificates.</w:t>
      </w:r>
    </w:p>
    <w:p w:rsidR="0033779C" w:rsidRPr="00B84F23" w:rsidRDefault="0033779C" w:rsidP="00BC2754">
      <w:pPr>
        <w:pStyle w:val="ListParagraph"/>
        <w:numPr>
          <w:ilvl w:val="0"/>
          <w:numId w:val="10"/>
        </w:numPr>
        <w:tabs>
          <w:tab w:val="left" w:pos="723"/>
        </w:tabs>
        <w:spacing w:line="302" w:lineRule="auto"/>
        <w:jc w:val="both"/>
        <w:rPr>
          <w:rFonts w:ascii="Book Antiqua" w:eastAsia="Book Antiqua" w:hAnsi="Book Antiqua"/>
          <w:b/>
          <w:sz w:val="21"/>
        </w:rPr>
      </w:pPr>
      <w:r w:rsidRPr="00B84F23">
        <w:rPr>
          <w:rFonts w:ascii="Book Antiqua" w:eastAsia="Book Antiqua" w:hAnsi="Book Antiqua"/>
          <w:b/>
          <w:sz w:val="22"/>
        </w:rPr>
        <w:t>The applicant should attach self attested copies of the certificates of educational qualifications, date of birth, research</w:t>
      </w:r>
      <w:r w:rsidR="00EE575C" w:rsidRPr="00B84F23">
        <w:rPr>
          <w:rFonts w:ascii="Book Antiqua" w:eastAsia="Book Antiqua" w:hAnsi="Book Antiqua"/>
          <w:b/>
          <w:sz w:val="22"/>
        </w:rPr>
        <w:t>/</w:t>
      </w:r>
      <w:r w:rsidR="00BC2754" w:rsidRPr="00B84F23">
        <w:rPr>
          <w:rFonts w:ascii="Book Antiqua" w:eastAsia="Book Antiqua" w:hAnsi="Book Antiqua"/>
          <w:b/>
          <w:sz w:val="22"/>
        </w:rPr>
        <w:t xml:space="preserve">teaching </w:t>
      </w:r>
      <w:r w:rsidRPr="00B84F23">
        <w:rPr>
          <w:rFonts w:ascii="Book Antiqua" w:eastAsia="Book Antiqua" w:hAnsi="Book Antiqua"/>
          <w:b/>
          <w:sz w:val="22"/>
        </w:rPr>
        <w:t>experience and signed copy of check list etc., and to be sent by post to the following address:</w:t>
      </w:r>
    </w:p>
    <w:p w:rsidR="0033779C" w:rsidRPr="00B84F23" w:rsidRDefault="0033779C">
      <w:pPr>
        <w:spacing w:line="3" w:lineRule="exact"/>
        <w:rPr>
          <w:rFonts w:ascii="Arial" w:eastAsia="Arial" w:hAnsi="Arial"/>
          <w:b/>
          <w:sz w:val="22"/>
        </w:rPr>
      </w:pPr>
    </w:p>
    <w:p w:rsidR="0033779C" w:rsidRPr="00B84F23" w:rsidRDefault="0033779C">
      <w:pPr>
        <w:spacing w:line="0" w:lineRule="atLeast"/>
        <w:ind w:left="1423"/>
        <w:rPr>
          <w:rFonts w:ascii="Book Antiqua" w:eastAsia="Book Antiqua" w:hAnsi="Book Antiqua"/>
          <w:b/>
          <w:sz w:val="22"/>
        </w:rPr>
      </w:pPr>
      <w:r w:rsidRPr="00B84F23">
        <w:rPr>
          <w:rFonts w:ascii="Book Antiqua" w:eastAsia="Book Antiqua" w:hAnsi="Book Antiqua"/>
          <w:b/>
          <w:sz w:val="22"/>
        </w:rPr>
        <w:t>Member Secretary</w:t>
      </w:r>
    </w:p>
    <w:p w:rsidR="0033779C" w:rsidRPr="00B84F23" w:rsidRDefault="0033779C">
      <w:pPr>
        <w:spacing w:line="37" w:lineRule="exact"/>
        <w:rPr>
          <w:rFonts w:ascii="Arial" w:eastAsia="Arial" w:hAnsi="Arial"/>
          <w:b/>
          <w:sz w:val="22"/>
        </w:rPr>
      </w:pPr>
    </w:p>
    <w:p w:rsidR="0033779C" w:rsidRPr="00B84F23" w:rsidRDefault="0033779C">
      <w:pPr>
        <w:spacing w:line="278" w:lineRule="auto"/>
        <w:ind w:left="1423" w:right="4300"/>
        <w:rPr>
          <w:rFonts w:ascii="Book Antiqua" w:eastAsia="Book Antiqua" w:hAnsi="Book Antiqua"/>
          <w:b/>
          <w:sz w:val="22"/>
        </w:rPr>
      </w:pPr>
      <w:r w:rsidRPr="00B84F23">
        <w:rPr>
          <w:rFonts w:ascii="Book Antiqua" w:eastAsia="Book Antiqua" w:hAnsi="Book Antiqua"/>
          <w:b/>
          <w:sz w:val="22"/>
        </w:rPr>
        <w:t xml:space="preserve">Indian Council of Historical Research No. 35, </w:t>
      </w:r>
      <w:proofErr w:type="spellStart"/>
      <w:r w:rsidRPr="00B84F23">
        <w:rPr>
          <w:rFonts w:ascii="Book Antiqua" w:eastAsia="Book Antiqua" w:hAnsi="Book Antiqua"/>
          <w:b/>
          <w:sz w:val="22"/>
        </w:rPr>
        <w:t>Ferozeshah</w:t>
      </w:r>
      <w:proofErr w:type="spellEnd"/>
      <w:r w:rsidRPr="00B84F23">
        <w:rPr>
          <w:rFonts w:ascii="Book Antiqua" w:eastAsia="Book Antiqua" w:hAnsi="Book Antiqua"/>
          <w:b/>
          <w:sz w:val="22"/>
        </w:rPr>
        <w:t xml:space="preserve"> Road,</w:t>
      </w:r>
    </w:p>
    <w:p w:rsidR="0033779C" w:rsidRPr="00B84F23" w:rsidRDefault="0093205E" w:rsidP="00A92D57">
      <w:pPr>
        <w:spacing w:line="0" w:lineRule="atLeast"/>
        <w:ind w:left="1423"/>
        <w:rPr>
          <w:rFonts w:ascii="Book Antiqua" w:eastAsia="Book Antiqua" w:hAnsi="Book Antiqua"/>
          <w:b/>
          <w:sz w:val="22"/>
        </w:rPr>
      </w:pPr>
      <w:r w:rsidRPr="00B84F23">
        <w:rPr>
          <w:rFonts w:ascii="Book Antiqua" w:eastAsia="Book Antiqua" w:hAnsi="Book Antiqua"/>
          <w:b/>
          <w:sz w:val="22"/>
        </w:rPr>
        <w:t>New Delhi –</w:t>
      </w:r>
      <w:r w:rsidR="0033779C" w:rsidRPr="00B84F23">
        <w:rPr>
          <w:rFonts w:ascii="Book Antiqua" w:eastAsia="Book Antiqua" w:hAnsi="Book Antiqua"/>
          <w:b/>
          <w:sz w:val="22"/>
        </w:rPr>
        <w:t>110001.</w:t>
      </w:r>
    </w:p>
    <w:p w:rsidR="0033779C" w:rsidRPr="00B84F23" w:rsidRDefault="0033779C" w:rsidP="006D1CCC">
      <w:pPr>
        <w:pStyle w:val="ListParagraph"/>
        <w:numPr>
          <w:ilvl w:val="0"/>
          <w:numId w:val="11"/>
        </w:numPr>
        <w:tabs>
          <w:tab w:val="left" w:pos="703"/>
        </w:tabs>
        <w:spacing w:line="315" w:lineRule="auto"/>
        <w:ind w:right="140"/>
        <w:rPr>
          <w:rFonts w:ascii="Book Antiqua" w:eastAsia="Book Antiqua" w:hAnsi="Book Antiqua"/>
          <w:bCs/>
          <w:sz w:val="22"/>
        </w:rPr>
        <w:sectPr w:rsidR="0033779C" w:rsidRPr="00B84F23">
          <w:pgSz w:w="11900" w:h="16838"/>
          <w:pgMar w:top="712" w:right="1124" w:bottom="1440" w:left="1277" w:header="0" w:footer="0" w:gutter="0"/>
          <w:cols w:space="0" w:equalWidth="0">
            <w:col w:w="9503"/>
          </w:cols>
          <w:docGrid w:linePitch="360"/>
        </w:sectPr>
      </w:pPr>
      <w:r w:rsidRPr="00B84F23">
        <w:rPr>
          <w:rFonts w:ascii="Book Antiqua" w:eastAsia="Book Antiqua" w:hAnsi="Book Antiqua"/>
          <w:bCs/>
          <w:sz w:val="22"/>
        </w:rPr>
        <w:t xml:space="preserve">And also, soft copy / electronic copy should be sent </w:t>
      </w:r>
      <w:r w:rsidR="0094499E" w:rsidRPr="00B84F23">
        <w:rPr>
          <w:rFonts w:ascii="Book Antiqua" w:eastAsia="Book Antiqua" w:hAnsi="Book Antiqua"/>
          <w:bCs/>
          <w:sz w:val="22"/>
        </w:rPr>
        <w:t>on</w:t>
      </w:r>
      <w:r w:rsidRPr="00B84F23">
        <w:rPr>
          <w:rFonts w:ascii="Book Antiqua" w:eastAsia="Book Antiqua" w:hAnsi="Book Antiqua"/>
          <w:bCs/>
          <w:sz w:val="22"/>
        </w:rPr>
        <w:t xml:space="preserve"> email</w:t>
      </w:r>
      <w:r w:rsidR="0094499E" w:rsidRPr="00B84F23">
        <w:rPr>
          <w:rFonts w:ascii="Book Antiqua" w:eastAsia="Book Antiqua" w:hAnsi="Book Antiqua"/>
          <w:bCs/>
          <w:sz w:val="22"/>
        </w:rPr>
        <w:t xml:space="preserve">, </w:t>
      </w:r>
      <w:r w:rsidR="00CF2158">
        <w:rPr>
          <w:rFonts w:ascii="Book Antiqua" w:eastAsia="Book Antiqua" w:hAnsi="Book Antiqua"/>
          <w:bCs/>
          <w:sz w:val="22"/>
          <w:u w:val="single"/>
        </w:rPr>
        <w:t>dd</w:t>
      </w:r>
      <w:r w:rsidR="0094499E" w:rsidRPr="00B84F23">
        <w:rPr>
          <w:rFonts w:ascii="Book Antiqua" w:eastAsia="Book Antiqua" w:hAnsi="Book Antiqua"/>
          <w:bCs/>
          <w:sz w:val="22"/>
          <w:u w:val="single"/>
        </w:rPr>
        <w:t>.pdf@ichr.ac.in</w:t>
      </w:r>
      <w:r w:rsidRPr="00B84F23">
        <w:rPr>
          <w:rFonts w:ascii="Book Antiqua" w:eastAsia="Book Antiqua" w:hAnsi="Book Antiqua"/>
          <w:bCs/>
          <w:sz w:val="22"/>
        </w:rPr>
        <w:t xml:space="preserve"> by </w:t>
      </w:r>
      <w:r w:rsidR="00AE3129">
        <w:rPr>
          <w:rFonts w:ascii="Times New Roman" w:hAnsi="Times New Roman"/>
          <w:b/>
          <w:bCs/>
          <w:sz w:val="22"/>
          <w:szCs w:val="22"/>
          <w:lang w:val="en-IN"/>
        </w:rPr>
        <w:t>15</w:t>
      </w:r>
      <w:r w:rsidR="00AE3129" w:rsidRPr="00CF2158">
        <w:rPr>
          <w:rFonts w:ascii="Times New Roman" w:hAnsi="Times New Roman"/>
          <w:b/>
          <w:bCs/>
          <w:sz w:val="22"/>
          <w:szCs w:val="22"/>
          <w:lang w:val="en-IN"/>
        </w:rPr>
        <w:t>.</w:t>
      </w:r>
      <w:r w:rsidR="00AE3129">
        <w:rPr>
          <w:rFonts w:ascii="Times New Roman" w:hAnsi="Times New Roman"/>
          <w:b/>
          <w:bCs/>
          <w:sz w:val="22"/>
          <w:szCs w:val="22"/>
          <w:lang w:val="en-IN"/>
        </w:rPr>
        <w:t>10</w:t>
      </w:r>
      <w:r w:rsidR="00AE3129" w:rsidRPr="00CF2158">
        <w:rPr>
          <w:rFonts w:ascii="Times New Roman" w:hAnsi="Times New Roman"/>
          <w:b/>
          <w:bCs/>
          <w:sz w:val="22"/>
          <w:szCs w:val="22"/>
          <w:lang w:val="en-IN"/>
        </w:rPr>
        <w:t>.2022</w:t>
      </w:r>
      <w:r w:rsidR="00CF2158">
        <w:rPr>
          <w:rFonts w:ascii="Times New Roman" w:hAnsi="Times New Roman"/>
          <w:b/>
          <w:bCs/>
          <w:sz w:val="22"/>
          <w:szCs w:val="22"/>
          <w:lang w:val="en-IN"/>
        </w:rPr>
        <w:t>.</w:t>
      </w:r>
    </w:p>
    <w:p w:rsidR="0033779C" w:rsidRPr="00B84F23" w:rsidRDefault="006071B5" w:rsidP="00BC2754">
      <w:pPr>
        <w:numPr>
          <w:ilvl w:val="0"/>
          <w:numId w:val="11"/>
        </w:numPr>
        <w:tabs>
          <w:tab w:val="left" w:pos="723"/>
        </w:tabs>
        <w:spacing w:line="296" w:lineRule="auto"/>
        <w:jc w:val="both"/>
        <w:rPr>
          <w:rFonts w:ascii="Arial" w:eastAsia="Arial" w:hAnsi="Arial"/>
          <w:bCs/>
          <w:sz w:val="21"/>
        </w:rPr>
      </w:pPr>
      <w:bookmarkStart w:id="1" w:name="page2"/>
      <w:bookmarkEnd w:id="1"/>
      <w:r w:rsidRPr="00B84F23">
        <w:rPr>
          <w:rFonts w:ascii="Book Antiqua" w:eastAsia="Book Antiqua" w:hAnsi="Book Antiqua"/>
          <w:bCs/>
          <w:sz w:val="21"/>
        </w:rPr>
        <w:lastRenderedPageBreak/>
        <w:t xml:space="preserve">Fee: An application fee of </w:t>
      </w:r>
      <w:r w:rsidRPr="00B84F23">
        <w:rPr>
          <w:rFonts w:ascii="Book Antiqua" w:eastAsia="Book Antiqua" w:hAnsi="Book Antiqua"/>
          <w:b/>
          <w:sz w:val="21"/>
        </w:rPr>
        <w:t>Rs. 6</w:t>
      </w:r>
      <w:r w:rsidR="0033779C" w:rsidRPr="00B84F23">
        <w:rPr>
          <w:rFonts w:ascii="Book Antiqua" w:eastAsia="Book Antiqua" w:hAnsi="Book Antiqua"/>
          <w:b/>
          <w:sz w:val="21"/>
        </w:rPr>
        <w:t xml:space="preserve">00/- (Rupees </w:t>
      </w:r>
      <w:r w:rsidRPr="00B84F23">
        <w:rPr>
          <w:rFonts w:ascii="Book Antiqua" w:eastAsia="Book Antiqua" w:hAnsi="Book Antiqua"/>
          <w:b/>
          <w:sz w:val="21"/>
        </w:rPr>
        <w:t>six</w:t>
      </w:r>
      <w:r w:rsidR="0033779C" w:rsidRPr="00B84F23">
        <w:rPr>
          <w:rFonts w:ascii="Book Antiqua" w:eastAsia="Book Antiqua" w:hAnsi="Book Antiqua"/>
          <w:b/>
          <w:sz w:val="21"/>
        </w:rPr>
        <w:t xml:space="preserve"> hundred only)</w:t>
      </w:r>
      <w:r w:rsidR="0033779C" w:rsidRPr="00B84F23">
        <w:rPr>
          <w:rFonts w:ascii="Book Antiqua" w:eastAsia="Book Antiqua" w:hAnsi="Book Antiqua"/>
          <w:bCs/>
          <w:sz w:val="21"/>
        </w:rPr>
        <w:t xml:space="preserve"> shall be paid in the form of a </w:t>
      </w:r>
      <w:r w:rsidR="0033779C" w:rsidRPr="00B84F23">
        <w:rPr>
          <w:rFonts w:ascii="Book Antiqua" w:eastAsia="Book Antiqua" w:hAnsi="Book Antiqua"/>
          <w:b/>
          <w:sz w:val="21"/>
        </w:rPr>
        <w:t>Demand Draft</w:t>
      </w:r>
      <w:r w:rsidR="0033779C" w:rsidRPr="00B84F23">
        <w:rPr>
          <w:rFonts w:ascii="Book Antiqua" w:eastAsia="Book Antiqua" w:hAnsi="Book Antiqua"/>
          <w:bCs/>
          <w:sz w:val="21"/>
        </w:rPr>
        <w:t xml:space="preserve"> drawn in </w:t>
      </w:r>
      <w:proofErr w:type="spellStart"/>
      <w:r w:rsidRPr="00B84F23">
        <w:rPr>
          <w:rFonts w:ascii="Book Antiqua" w:eastAsia="Book Antiqua" w:hAnsi="Book Antiqua"/>
          <w:bCs/>
          <w:sz w:val="21"/>
        </w:rPr>
        <w:t>favour</w:t>
      </w:r>
      <w:proofErr w:type="spellEnd"/>
      <w:r w:rsidR="0033779C" w:rsidRPr="00B84F23">
        <w:rPr>
          <w:rFonts w:ascii="Book Antiqua" w:eastAsia="Book Antiqua" w:hAnsi="Book Antiqua"/>
          <w:bCs/>
          <w:sz w:val="21"/>
        </w:rPr>
        <w:t xml:space="preserve"> of the </w:t>
      </w:r>
      <w:r w:rsidR="0033779C" w:rsidRPr="00B84F23">
        <w:rPr>
          <w:rFonts w:ascii="Book Antiqua" w:eastAsia="Book Antiqua" w:hAnsi="Book Antiqua"/>
          <w:bCs/>
          <w:i/>
          <w:sz w:val="21"/>
        </w:rPr>
        <w:t>DDO, ICHR</w:t>
      </w:r>
      <w:r w:rsidR="0033779C" w:rsidRPr="00B84F23">
        <w:rPr>
          <w:rFonts w:ascii="Book Antiqua" w:eastAsia="Book Antiqua" w:hAnsi="Book Antiqua"/>
          <w:bCs/>
          <w:sz w:val="21"/>
        </w:rPr>
        <w:t>, payable at Delhi; [candidates</w:t>
      </w:r>
    </w:p>
    <w:p w:rsidR="0033779C" w:rsidRPr="00B84F23" w:rsidRDefault="0033779C" w:rsidP="00BC2754">
      <w:pPr>
        <w:pStyle w:val="ListParagraph"/>
        <w:spacing w:line="309" w:lineRule="auto"/>
        <w:jc w:val="both"/>
        <w:rPr>
          <w:rFonts w:ascii="Book Antiqua" w:eastAsia="Book Antiqua" w:hAnsi="Book Antiqua"/>
          <w:bCs/>
          <w:sz w:val="22"/>
        </w:rPr>
      </w:pPr>
      <w:proofErr w:type="gramStart"/>
      <w:r w:rsidRPr="00B84F23">
        <w:rPr>
          <w:rFonts w:ascii="Book Antiqua" w:eastAsia="Book Antiqua" w:hAnsi="Book Antiqua"/>
          <w:bCs/>
          <w:sz w:val="22"/>
        </w:rPr>
        <w:t>belonging</w:t>
      </w:r>
      <w:proofErr w:type="gramEnd"/>
      <w:r w:rsidRPr="00B84F23">
        <w:rPr>
          <w:rFonts w:ascii="Book Antiqua" w:eastAsia="Book Antiqua" w:hAnsi="Book Antiqua"/>
          <w:bCs/>
          <w:sz w:val="22"/>
        </w:rPr>
        <w:t xml:space="preserve"> to SC/ST/Persons with Disability (</w:t>
      </w:r>
      <w:proofErr w:type="spellStart"/>
      <w:r w:rsidRPr="00B84F23">
        <w:rPr>
          <w:rFonts w:ascii="Book Antiqua" w:eastAsia="Book Antiqua" w:hAnsi="Book Antiqua"/>
          <w:bCs/>
          <w:sz w:val="22"/>
        </w:rPr>
        <w:t>PwD</w:t>
      </w:r>
      <w:proofErr w:type="spellEnd"/>
      <w:r w:rsidRPr="00B84F23">
        <w:rPr>
          <w:rFonts w:ascii="Book Antiqua" w:eastAsia="Book Antiqua" w:hAnsi="Book Antiqua"/>
          <w:bCs/>
          <w:sz w:val="22"/>
        </w:rPr>
        <w:t>) category are exempted from payment of the fee].</w:t>
      </w:r>
    </w:p>
    <w:p w:rsidR="0033779C" w:rsidRPr="00B84F23" w:rsidRDefault="0033779C">
      <w:pPr>
        <w:spacing w:line="343" w:lineRule="exact"/>
        <w:rPr>
          <w:rFonts w:ascii="Arial" w:eastAsia="Arial" w:hAnsi="Arial"/>
          <w:bCs/>
          <w:sz w:val="21"/>
        </w:rPr>
      </w:pPr>
    </w:p>
    <w:p w:rsidR="0033779C" w:rsidRPr="00B84F23" w:rsidRDefault="0033779C">
      <w:pPr>
        <w:numPr>
          <w:ilvl w:val="0"/>
          <w:numId w:val="4"/>
        </w:numPr>
        <w:tabs>
          <w:tab w:val="left" w:pos="223"/>
        </w:tabs>
        <w:spacing w:line="0" w:lineRule="atLeast"/>
        <w:ind w:left="223" w:hanging="223"/>
        <w:rPr>
          <w:rFonts w:ascii="Book Antiqua" w:eastAsia="Book Antiqua" w:hAnsi="Book Antiqua"/>
          <w:bCs/>
          <w:sz w:val="22"/>
        </w:rPr>
      </w:pPr>
      <w:r w:rsidRPr="00B84F23">
        <w:rPr>
          <w:rFonts w:ascii="Book Antiqua" w:eastAsia="Book Antiqua" w:hAnsi="Book Antiqua"/>
          <w:bCs/>
          <w:sz w:val="22"/>
        </w:rPr>
        <w:t>MODE OF SELECTION:</w:t>
      </w:r>
    </w:p>
    <w:p w:rsidR="0033779C" w:rsidRPr="00B84F23" w:rsidRDefault="0033779C">
      <w:pPr>
        <w:spacing w:line="373" w:lineRule="exact"/>
        <w:rPr>
          <w:rFonts w:ascii="Book Antiqua" w:eastAsia="Book Antiqua" w:hAnsi="Book Antiqua"/>
          <w:bCs/>
          <w:sz w:val="22"/>
        </w:rPr>
      </w:pPr>
    </w:p>
    <w:p w:rsidR="0033779C" w:rsidRPr="00CF2158" w:rsidRDefault="0033779C" w:rsidP="00BC2754">
      <w:pPr>
        <w:pStyle w:val="ListParagraph"/>
        <w:numPr>
          <w:ilvl w:val="0"/>
          <w:numId w:val="11"/>
        </w:numPr>
        <w:tabs>
          <w:tab w:val="left" w:pos="1003"/>
        </w:tabs>
        <w:spacing w:line="323" w:lineRule="auto"/>
        <w:jc w:val="both"/>
        <w:rPr>
          <w:rFonts w:ascii="Arial" w:eastAsia="Arial" w:hAnsi="Arial"/>
          <w:bCs/>
          <w:sz w:val="22"/>
          <w:szCs w:val="22"/>
        </w:rPr>
      </w:pPr>
      <w:r w:rsidRPr="00CF2158">
        <w:rPr>
          <w:rFonts w:ascii="Book Antiqua" w:eastAsia="Book Antiqua" w:hAnsi="Book Antiqua"/>
          <w:bCs/>
          <w:sz w:val="22"/>
          <w:szCs w:val="22"/>
        </w:rPr>
        <w:t>On the basis of the experts’ assessment (if recommended), selected candidates shall be required to make a presentation on the proposed subject of research</w:t>
      </w:r>
      <w:r w:rsidR="00BC2754" w:rsidRPr="00CF2158">
        <w:rPr>
          <w:rFonts w:ascii="Book Antiqua" w:eastAsia="Book Antiqua" w:hAnsi="Book Antiqua"/>
          <w:bCs/>
          <w:sz w:val="22"/>
          <w:szCs w:val="22"/>
        </w:rPr>
        <w:t>, before the selection Committee.</w:t>
      </w:r>
    </w:p>
    <w:p w:rsidR="0033779C" w:rsidRPr="00CF2158" w:rsidRDefault="0033779C">
      <w:pPr>
        <w:spacing w:line="76" w:lineRule="exact"/>
        <w:rPr>
          <w:rFonts w:ascii="Arial" w:eastAsia="Arial" w:hAnsi="Arial"/>
          <w:bCs/>
          <w:sz w:val="22"/>
          <w:szCs w:val="22"/>
        </w:rPr>
      </w:pPr>
    </w:p>
    <w:p w:rsidR="0033779C" w:rsidRPr="00CF2158" w:rsidRDefault="0033779C" w:rsidP="006D1CCC">
      <w:pPr>
        <w:numPr>
          <w:ilvl w:val="0"/>
          <w:numId w:val="11"/>
        </w:numPr>
        <w:tabs>
          <w:tab w:val="left" w:pos="1003"/>
        </w:tabs>
        <w:spacing w:line="324" w:lineRule="auto"/>
        <w:rPr>
          <w:rFonts w:ascii="Arial" w:eastAsia="Arial" w:hAnsi="Arial"/>
          <w:bCs/>
          <w:sz w:val="22"/>
          <w:szCs w:val="22"/>
        </w:rPr>
      </w:pPr>
      <w:r w:rsidRPr="00CF2158">
        <w:rPr>
          <w:rFonts w:ascii="Book Antiqua" w:eastAsia="Book Antiqua" w:hAnsi="Book Antiqua"/>
          <w:bCs/>
          <w:sz w:val="22"/>
          <w:szCs w:val="22"/>
        </w:rPr>
        <w:t>The award of the Fellowship will be decided by a Committee of specialists, on the basis of the experts’ evaluation of the proposal and the presentation made by the candidate.</w:t>
      </w:r>
    </w:p>
    <w:p w:rsidR="0033779C" w:rsidRPr="00B84F23" w:rsidRDefault="0033779C">
      <w:pPr>
        <w:spacing w:line="93" w:lineRule="exact"/>
        <w:rPr>
          <w:rFonts w:ascii="Arial" w:eastAsia="Arial" w:hAnsi="Arial"/>
          <w:bCs/>
          <w:sz w:val="23"/>
        </w:rPr>
      </w:pPr>
    </w:p>
    <w:p w:rsidR="0033779C" w:rsidRPr="00B84F23" w:rsidRDefault="0033779C" w:rsidP="006D1CCC">
      <w:pPr>
        <w:numPr>
          <w:ilvl w:val="0"/>
          <w:numId w:val="11"/>
        </w:numPr>
        <w:tabs>
          <w:tab w:val="left" w:pos="1003"/>
        </w:tabs>
        <w:spacing w:line="293" w:lineRule="auto"/>
        <w:rPr>
          <w:rFonts w:ascii="Arial" w:eastAsia="Arial" w:hAnsi="Arial"/>
          <w:bCs/>
          <w:sz w:val="24"/>
        </w:rPr>
      </w:pPr>
      <w:r w:rsidRPr="00B84F23">
        <w:rPr>
          <w:rFonts w:ascii="Book Antiqua" w:eastAsia="Book Antiqua" w:hAnsi="Book Antiqua"/>
          <w:bCs/>
          <w:sz w:val="22"/>
        </w:rPr>
        <w:t>The award of PDF will be through a presentation followed by interview to be held at ICHR offices</w:t>
      </w:r>
      <w:r w:rsidR="00BC2754" w:rsidRPr="00B84F23">
        <w:rPr>
          <w:rFonts w:ascii="Book Antiqua" w:eastAsia="Book Antiqua" w:hAnsi="Book Antiqua"/>
          <w:bCs/>
          <w:sz w:val="22"/>
        </w:rPr>
        <w:t>, (through online/offline mode). The</w:t>
      </w:r>
      <w:r w:rsidRPr="00B84F23">
        <w:rPr>
          <w:rFonts w:ascii="Book Antiqua" w:eastAsia="Book Antiqua" w:hAnsi="Book Antiqua"/>
          <w:bCs/>
          <w:sz w:val="22"/>
        </w:rPr>
        <w:t xml:space="preserve"> date &amp; venue will be announced in the website</w:t>
      </w:r>
      <w:r w:rsidR="00BC2754" w:rsidRPr="00B84F23">
        <w:rPr>
          <w:rFonts w:ascii="Book Antiqua" w:eastAsia="Book Antiqua" w:hAnsi="Book Antiqua"/>
          <w:bCs/>
          <w:sz w:val="22"/>
        </w:rPr>
        <w:t xml:space="preserve">, please visit/check the ICHR website i.e. </w:t>
      </w:r>
      <w:hyperlink r:id="rId7" w:history="1">
        <w:r w:rsidR="00BC2754" w:rsidRPr="00B84F23">
          <w:rPr>
            <w:rStyle w:val="Hyperlink"/>
            <w:rFonts w:ascii="Book Antiqua" w:eastAsia="Book Antiqua" w:hAnsi="Book Antiqua"/>
            <w:bCs/>
            <w:color w:val="auto"/>
            <w:sz w:val="22"/>
          </w:rPr>
          <w:t>www.ichr.ac.in</w:t>
        </w:r>
      </w:hyperlink>
      <w:r w:rsidR="00BC2754" w:rsidRPr="00B84F23">
        <w:rPr>
          <w:rFonts w:ascii="Book Antiqua" w:eastAsia="Book Antiqua" w:hAnsi="Book Antiqua"/>
          <w:bCs/>
          <w:sz w:val="22"/>
        </w:rPr>
        <w:t xml:space="preserve"> for further update.</w:t>
      </w:r>
    </w:p>
    <w:p w:rsidR="0033779C" w:rsidRPr="00B84F23" w:rsidRDefault="0033779C">
      <w:pPr>
        <w:spacing w:line="270" w:lineRule="exact"/>
        <w:rPr>
          <w:rFonts w:ascii="Arial" w:eastAsia="Arial" w:hAnsi="Arial"/>
          <w:bCs/>
          <w:sz w:val="24"/>
        </w:rPr>
      </w:pPr>
    </w:p>
    <w:p w:rsidR="0033779C" w:rsidRPr="00B84F23" w:rsidRDefault="0033779C">
      <w:pPr>
        <w:numPr>
          <w:ilvl w:val="0"/>
          <w:numId w:val="4"/>
        </w:numPr>
        <w:tabs>
          <w:tab w:val="left" w:pos="223"/>
        </w:tabs>
        <w:spacing w:line="0" w:lineRule="atLeast"/>
        <w:ind w:left="223" w:hanging="223"/>
        <w:rPr>
          <w:rFonts w:ascii="Book Antiqua" w:eastAsia="Book Antiqua" w:hAnsi="Book Antiqua"/>
          <w:bCs/>
          <w:sz w:val="22"/>
        </w:rPr>
      </w:pPr>
      <w:r w:rsidRPr="00B84F23">
        <w:rPr>
          <w:rFonts w:ascii="Book Antiqua" w:eastAsia="Book Antiqua" w:hAnsi="Book Antiqua"/>
          <w:bCs/>
          <w:sz w:val="22"/>
        </w:rPr>
        <w:t>N</w:t>
      </w:r>
      <w:r w:rsidRPr="00B84F23">
        <w:rPr>
          <w:rFonts w:ascii="Book Antiqua" w:eastAsia="Book Antiqua" w:hAnsi="Book Antiqua"/>
          <w:bCs/>
          <w:sz w:val="18"/>
        </w:rPr>
        <w:t>OTE</w:t>
      </w:r>
      <w:r w:rsidRPr="00B84F23">
        <w:rPr>
          <w:rFonts w:ascii="Book Antiqua" w:eastAsia="Book Antiqua" w:hAnsi="Book Antiqua"/>
          <w:bCs/>
          <w:sz w:val="22"/>
        </w:rPr>
        <w:t>:</w:t>
      </w:r>
    </w:p>
    <w:p w:rsidR="0033779C" w:rsidRPr="00B84F23" w:rsidRDefault="0033779C">
      <w:pPr>
        <w:spacing w:line="268" w:lineRule="exact"/>
        <w:rPr>
          <w:rFonts w:ascii="Times New Roman" w:eastAsia="Times New Roman" w:hAnsi="Times New Roman"/>
          <w:bCs/>
        </w:rPr>
      </w:pPr>
    </w:p>
    <w:p w:rsidR="0033779C" w:rsidRPr="00B84F23" w:rsidRDefault="00BC2754">
      <w:pPr>
        <w:spacing w:line="291" w:lineRule="auto"/>
        <w:ind w:left="3"/>
        <w:jc w:val="both"/>
        <w:rPr>
          <w:rFonts w:ascii="Book Antiqua" w:eastAsia="Book Antiqua" w:hAnsi="Book Antiqua"/>
          <w:bCs/>
          <w:sz w:val="22"/>
        </w:rPr>
      </w:pPr>
      <w:r w:rsidRPr="00B84F23">
        <w:rPr>
          <w:rFonts w:ascii="Book Antiqua" w:eastAsia="Book Antiqua" w:hAnsi="Book Antiqua"/>
          <w:bCs/>
          <w:sz w:val="22"/>
        </w:rPr>
        <w:t>3AC</w:t>
      </w:r>
      <w:r w:rsidR="0033779C" w:rsidRPr="00B84F23">
        <w:rPr>
          <w:rFonts w:ascii="Book Antiqua" w:eastAsia="Book Antiqua" w:hAnsi="Book Antiqua"/>
          <w:bCs/>
          <w:sz w:val="22"/>
        </w:rPr>
        <w:t xml:space="preserve"> Railway or bus fare chargeable by the shortest routes from Railway Station/Bus Stand nearest to their normal place of residence or from where they actually perform the journey, whichever is nearer to the place of presentation &amp; interview will be reimbursed only to the SC</w:t>
      </w:r>
      <w:proofErr w:type="gramStart"/>
      <w:r w:rsidRPr="00B84F23">
        <w:rPr>
          <w:rFonts w:ascii="Book Antiqua" w:eastAsia="Book Antiqua" w:hAnsi="Book Antiqua"/>
          <w:bCs/>
          <w:sz w:val="22"/>
        </w:rPr>
        <w:t>,</w:t>
      </w:r>
      <w:r w:rsidR="0033779C" w:rsidRPr="00B84F23">
        <w:rPr>
          <w:rFonts w:ascii="Book Antiqua" w:eastAsia="Book Antiqua" w:hAnsi="Book Antiqua"/>
          <w:bCs/>
          <w:sz w:val="22"/>
        </w:rPr>
        <w:t>ST</w:t>
      </w:r>
      <w:proofErr w:type="gramEnd"/>
      <w:r w:rsidR="0033779C" w:rsidRPr="00B84F23">
        <w:rPr>
          <w:rFonts w:ascii="Book Antiqua" w:eastAsia="Book Antiqua" w:hAnsi="Book Antiqua"/>
          <w:bCs/>
          <w:sz w:val="22"/>
        </w:rPr>
        <w:t xml:space="preserve"> and </w:t>
      </w:r>
      <w:proofErr w:type="spellStart"/>
      <w:r w:rsidR="0033779C" w:rsidRPr="00B84F23">
        <w:rPr>
          <w:rFonts w:ascii="Book Antiqua" w:eastAsia="Book Antiqua" w:hAnsi="Book Antiqua"/>
          <w:bCs/>
          <w:sz w:val="22"/>
        </w:rPr>
        <w:t>PwD</w:t>
      </w:r>
      <w:proofErr w:type="spellEnd"/>
      <w:r w:rsidR="0033779C" w:rsidRPr="00B84F23">
        <w:rPr>
          <w:rFonts w:ascii="Book Antiqua" w:eastAsia="Book Antiqua" w:hAnsi="Book Antiqua"/>
          <w:bCs/>
          <w:sz w:val="22"/>
        </w:rPr>
        <w:t xml:space="preserve"> candidates on production of ticket(s), provided the distance travel</w:t>
      </w:r>
      <w:r w:rsidR="00F90EE8" w:rsidRPr="00B84F23">
        <w:rPr>
          <w:rFonts w:ascii="Book Antiqua" w:eastAsia="Book Antiqua" w:hAnsi="Book Antiqua"/>
          <w:bCs/>
          <w:sz w:val="22"/>
        </w:rPr>
        <w:t>led is not less than 30</w:t>
      </w:r>
      <w:r w:rsidR="0033779C" w:rsidRPr="00B84F23">
        <w:rPr>
          <w:rFonts w:ascii="Book Antiqua" w:eastAsia="Book Antiqua" w:hAnsi="Book Antiqua"/>
          <w:bCs/>
          <w:sz w:val="22"/>
        </w:rPr>
        <w:t>kms.</w:t>
      </w:r>
    </w:p>
    <w:p w:rsidR="0033779C" w:rsidRPr="00B84F23" w:rsidRDefault="0033779C">
      <w:pPr>
        <w:spacing w:line="278" w:lineRule="exact"/>
        <w:rPr>
          <w:rFonts w:ascii="Times New Roman" w:eastAsia="Times New Roman" w:hAnsi="Times New Roman"/>
          <w:bCs/>
        </w:rPr>
      </w:pPr>
    </w:p>
    <w:p w:rsidR="0033779C" w:rsidRPr="00B84F23" w:rsidRDefault="0033779C">
      <w:pPr>
        <w:spacing w:line="0" w:lineRule="atLeast"/>
        <w:ind w:left="3"/>
        <w:rPr>
          <w:rFonts w:ascii="Book Antiqua" w:eastAsia="Book Antiqua" w:hAnsi="Book Antiqua"/>
          <w:bCs/>
          <w:sz w:val="22"/>
          <w:u w:val="single"/>
        </w:rPr>
      </w:pPr>
      <w:r w:rsidRPr="00B84F23">
        <w:rPr>
          <w:rFonts w:ascii="Book Antiqua" w:eastAsia="Book Antiqua" w:hAnsi="Book Antiqua"/>
          <w:bCs/>
          <w:sz w:val="22"/>
          <w:u w:val="single"/>
        </w:rPr>
        <w:t>General conditions:</w:t>
      </w:r>
    </w:p>
    <w:p w:rsidR="0033779C" w:rsidRPr="00B84F23" w:rsidRDefault="0033779C">
      <w:pPr>
        <w:spacing w:line="355" w:lineRule="exact"/>
        <w:rPr>
          <w:rFonts w:ascii="Times New Roman" w:eastAsia="Times New Roman" w:hAnsi="Times New Roman"/>
          <w:bCs/>
        </w:rPr>
      </w:pPr>
    </w:p>
    <w:p w:rsidR="0033779C" w:rsidRPr="00B84F23" w:rsidRDefault="0033779C">
      <w:pPr>
        <w:spacing w:line="0" w:lineRule="atLeast"/>
        <w:ind w:left="3"/>
        <w:rPr>
          <w:rFonts w:ascii="Book Antiqua" w:eastAsia="Book Antiqua" w:hAnsi="Book Antiqua"/>
          <w:bCs/>
          <w:sz w:val="22"/>
        </w:rPr>
      </w:pPr>
      <w:proofErr w:type="spellStart"/>
      <w:proofErr w:type="gramStart"/>
      <w:r w:rsidRPr="00B84F23">
        <w:rPr>
          <w:rFonts w:ascii="Book Antiqua" w:eastAsia="Book Antiqua" w:hAnsi="Book Antiqua"/>
          <w:bCs/>
          <w:sz w:val="22"/>
        </w:rPr>
        <w:t>i</w:t>
      </w:r>
      <w:proofErr w:type="spellEnd"/>
      <w:r w:rsidRPr="00B84F23">
        <w:rPr>
          <w:rFonts w:ascii="Book Antiqua" w:eastAsia="Book Antiqua" w:hAnsi="Book Antiqua"/>
          <w:bCs/>
          <w:sz w:val="22"/>
        </w:rPr>
        <w:t>. Indian</w:t>
      </w:r>
      <w:proofErr w:type="gramEnd"/>
      <w:r w:rsidRPr="00B84F23">
        <w:rPr>
          <w:rFonts w:ascii="Book Antiqua" w:eastAsia="Book Antiqua" w:hAnsi="Book Antiqua"/>
          <w:bCs/>
          <w:sz w:val="22"/>
        </w:rPr>
        <w:t xml:space="preserve"> Council of Historical Research reserves the right:</w:t>
      </w:r>
    </w:p>
    <w:p w:rsidR="0033779C" w:rsidRPr="00B84F23" w:rsidRDefault="0033779C">
      <w:pPr>
        <w:spacing w:line="52" w:lineRule="exact"/>
        <w:rPr>
          <w:rFonts w:ascii="Times New Roman" w:eastAsia="Times New Roman" w:hAnsi="Times New Roman"/>
          <w:bCs/>
        </w:rPr>
      </w:pPr>
    </w:p>
    <w:p w:rsidR="0033779C" w:rsidRPr="00B84F23" w:rsidRDefault="0033779C">
      <w:pPr>
        <w:spacing w:line="284" w:lineRule="auto"/>
        <w:ind w:left="943" w:hanging="225"/>
        <w:rPr>
          <w:rFonts w:ascii="Book Antiqua" w:eastAsia="Book Antiqua" w:hAnsi="Book Antiqua"/>
          <w:bCs/>
          <w:sz w:val="22"/>
        </w:rPr>
      </w:pPr>
      <w:proofErr w:type="gramStart"/>
      <w:r w:rsidRPr="00B84F23">
        <w:rPr>
          <w:rFonts w:ascii="Book Antiqua" w:eastAsia="Book Antiqua" w:hAnsi="Book Antiqua"/>
          <w:bCs/>
          <w:sz w:val="22"/>
        </w:rPr>
        <w:t>a</w:t>
      </w:r>
      <w:proofErr w:type="gramEnd"/>
      <w:r w:rsidRPr="00B84F23">
        <w:rPr>
          <w:rFonts w:ascii="Book Antiqua" w:eastAsia="Book Antiqua" w:hAnsi="Book Antiqua"/>
          <w:bCs/>
          <w:sz w:val="22"/>
        </w:rPr>
        <w:t>. to fix criteria for screening the applications so as to shortlist candidates to be called for interview;</w:t>
      </w:r>
    </w:p>
    <w:p w:rsidR="0033779C" w:rsidRPr="00B84F23" w:rsidRDefault="0033779C">
      <w:pPr>
        <w:spacing w:line="1" w:lineRule="exact"/>
        <w:rPr>
          <w:rFonts w:ascii="Times New Roman" w:eastAsia="Times New Roman" w:hAnsi="Times New Roman"/>
          <w:bCs/>
        </w:rPr>
      </w:pPr>
    </w:p>
    <w:p w:rsidR="0033779C" w:rsidRPr="00B84F23" w:rsidRDefault="0033779C">
      <w:pPr>
        <w:spacing w:line="0" w:lineRule="atLeast"/>
        <w:ind w:left="723"/>
        <w:rPr>
          <w:rFonts w:ascii="Book Antiqua" w:eastAsia="Book Antiqua" w:hAnsi="Book Antiqua"/>
          <w:bCs/>
          <w:sz w:val="22"/>
        </w:rPr>
      </w:pPr>
      <w:proofErr w:type="gramStart"/>
      <w:r w:rsidRPr="00B84F23">
        <w:rPr>
          <w:rFonts w:ascii="Book Antiqua" w:eastAsia="Book Antiqua" w:hAnsi="Book Antiqua"/>
          <w:bCs/>
          <w:sz w:val="22"/>
        </w:rPr>
        <w:t>b</w:t>
      </w:r>
      <w:proofErr w:type="gramEnd"/>
      <w:r w:rsidRPr="00B84F23">
        <w:rPr>
          <w:rFonts w:ascii="Book Antiqua" w:eastAsia="Book Antiqua" w:hAnsi="Book Antiqua"/>
          <w:bCs/>
          <w:sz w:val="22"/>
        </w:rPr>
        <w:t>. to increase/decrease the number of fellowships on its own discretion.</w:t>
      </w:r>
    </w:p>
    <w:p w:rsidR="0033779C" w:rsidRPr="00B84F23" w:rsidRDefault="0033779C">
      <w:pPr>
        <w:spacing w:line="47" w:lineRule="exact"/>
        <w:rPr>
          <w:rFonts w:ascii="Times New Roman" w:eastAsia="Times New Roman" w:hAnsi="Times New Roman"/>
          <w:bCs/>
        </w:rPr>
      </w:pPr>
    </w:p>
    <w:p w:rsidR="0033779C" w:rsidRPr="00B84F23" w:rsidRDefault="0033779C">
      <w:pPr>
        <w:spacing w:line="0" w:lineRule="atLeast"/>
        <w:ind w:left="723"/>
        <w:rPr>
          <w:rFonts w:ascii="Book Antiqua" w:eastAsia="Book Antiqua" w:hAnsi="Book Antiqua"/>
          <w:bCs/>
          <w:sz w:val="22"/>
        </w:rPr>
      </w:pPr>
      <w:proofErr w:type="gramStart"/>
      <w:r w:rsidRPr="00B84F23">
        <w:rPr>
          <w:rFonts w:ascii="Book Antiqua" w:eastAsia="Book Antiqua" w:hAnsi="Book Antiqua"/>
          <w:bCs/>
          <w:sz w:val="22"/>
        </w:rPr>
        <w:t>c</w:t>
      </w:r>
      <w:proofErr w:type="gramEnd"/>
      <w:r w:rsidRPr="00B84F23">
        <w:rPr>
          <w:rFonts w:ascii="Book Antiqua" w:eastAsia="Book Antiqua" w:hAnsi="Book Antiqua"/>
          <w:bCs/>
          <w:sz w:val="22"/>
        </w:rPr>
        <w:t>. not to award any of the advertised fellowships.</w:t>
      </w:r>
    </w:p>
    <w:p w:rsidR="0033779C" w:rsidRPr="00B84F23" w:rsidRDefault="0033779C">
      <w:pPr>
        <w:spacing w:line="52" w:lineRule="exact"/>
        <w:rPr>
          <w:rFonts w:ascii="Times New Roman" w:eastAsia="Times New Roman" w:hAnsi="Times New Roman"/>
          <w:bCs/>
        </w:rPr>
      </w:pPr>
    </w:p>
    <w:p w:rsidR="0033779C" w:rsidRPr="00B84F23" w:rsidRDefault="0033779C">
      <w:pPr>
        <w:numPr>
          <w:ilvl w:val="0"/>
          <w:numId w:val="5"/>
        </w:numPr>
        <w:tabs>
          <w:tab w:val="left" w:pos="238"/>
        </w:tabs>
        <w:spacing w:line="281" w:lineRule="auto"/>
        <w:ind w:left="223" w:right="160" w:hanging="223"/>
        <w:rPr>
          <w:rFonts w:ascii="Book Antiqua" w:eastAsia="Book Antiqua" w:hAnsi="Book Antiqua"/>
          <w:b/>
          <w:sz w:val="22"/>
        </w:rPr>
      </w:pPr>
      <w:r w:rsidRPr="00B84F23">
        <w:rPr>
          <w:rFonts w:ascii="Book Antiqua" w:eastAsia="Book Antiqua" w:hAnsi="Book Antiqua"/>
          <w:b/>
          <w:sz w:val="22"/>
        </w:rPr>
        <w:t xml:space="preserve">Application of Reservation rules in the award of Fellowships is subject to certain clarifications to be received from the Ministry of </w:t>
      </w:r>
      <w:r w:rsidR="00EE575C" w:rsidRPr="00B84F23">
        <w:rPr>
          <w:rFonts w:ascii="Book Antiqua" w:eastAsia="Book Antiqua" w:hAnsi="Book Antiqua"/>
          <w:b/>
          <w:sz w:val="22"/>
        </w:rPr>
        <w:t>Education</w:t>
      </w:r>
      <w:r w:rsidRPr="00B84F23">
        <w:rPr>
          <w:rFonts w:ascii="Book Antiqua" w:eastAsia="Book Antiqua" w:hAnsi="Book Antiqua"/>
          <w:b/>
          <w:sz w:val="22"/>
        </w:rPr>
        <w:t>, Govt. of India.</w:t>
      </w:r>
    </w:p>
    <w:p w:rsidR="0033779C" w:rsidRPr="00B84F23" w:rsidRDefault="0033779C">
      <w:pPr>
        <w:numPr>
          <w:ilvl w:val="0"/>
          <w:numId w:val="5"/>
        </w:numPr>
        <w:tabs>
          <w:tab w:val="left" w:pos="300"/>
        </w:tabs>
        <w:spacing w:line="285" w:lineRule="auto"/>
        <w:ind w:left="223" w:right="80" w:hanging="223"/>
        <w:rPr>
          <w:rFonts w:ascii="Book Antiqua" w:eastAsia="Book Antiqua" w:hAnsi="Book Antiqua"/>
          <w:bCs/>
          <w:sz w:val="22"/>
        </w:rPr>
      </w:pPr>
      <w:r w:rsidRPr="00B84F23">
        <w:rPr>
          <w:rFonts w:ascii="Book Antiqua" w:eastAsia="Book Antiqua" w:hAnsi="Book Antiqua"/>
          <w:bCs/>
          <w:sz w:val="22"/>
        </w:rPr>
        <w:t xml:space="preserve">The ICHR </w:t>
      </w:r>
      <w:r w:rsidRPr="00B84F23">
        <w:rPr>
          <w:rFonts w:ascii="Book Antiqua" w:eastAsia="Book Antiqua" w:hAnsi="Book Antiqua"/>
          <w:b/>
          <w:i/>
          <w:iCs/>
          <w:sz w:val="22"/>
        </w:rPr>
        <w:t>does not protect pay</w:t>
      </w:r>
      <w:r w:rsidRPr="00B84F23">
        <w:rPr>
          <w:rFonts w:ascii="Book Antiqua" w:eastAsia="Book Antiqua" w:hAnsi="Book Antiqua"/>
          <w:bCs/>
          <w:sz w:val="22"/>
        </w:rPr>
        <w:t xml:space="preserve"> of any candidate selected for the PDF. They are eligible only for fellowship grant only on whole time award.</w:t>
      </w:r>
    </w:p>
    <w:p w:rsidR="0033779C" w:rsidRPr="00B84F23" w:rsidRDefault="0033779C">
      <w:pPr>
        <w:spacing w:line="1" w:lineRule="exact"/>
        <w:rPr>
          <w:rFonts w:ascii="Book Antiqua" w:eastAsia="Book Antiqua" w:hAnsi="Book Antiqua"/>
          <w:bCs/>
          <w:sz w:val="22"/>
        </w:rPr>
      </w:pPr>
    </w:p>
    <w:p w:rsidR="0033779C" w:rsidRPr="00B84F23" w:rsidRDefault="0033779C">
      <w:pPr>
        <w:numPr>
          <w:ilvl w:val="0"/>
          <w:numId w:val="5"/>
        </w:numPr>
        <w:tabs>
          <w:tab w:val="left" w:pos="305"/>
        </w:tabs>
        <w:spacing w:line="278" w:lineRule="auto"/>
        <w:ind w:left="223" w:right="60" w:hanging="223"/>
        <w:rPr>
          <w:rFonts w:ascii="Book Antiqua" w:eastAsia="Book Antiqua" w:hAnsi="Book Antiqua"/>
          <w:bCs/>
          <w:sz w:val="22"/>
        </w:rPr>
      </w:pPr>
      <w:r w:rsidRPr="00B84F23">
        <w:rPr>
          <w:rFonts w:ascii="Book Antiqua" w:eastAsia="Book Antiqua" w:hAnsi="Book Antiqua"/>
          <w:bCs/>
          <w:sz w:val="22"/>
        </w:rPr>
        <w:t>Applications for PDF should be submitted along</w:t>
      </w:r>
      <w:r w:rsidR="0093205E" w:rsidRPr="00B84F23">
        <w:rPr>
          <w:rFonts w:ascii="Book Antiqua" w:eastAsia="Book Antiqua" w:hAnsi="Book Antiqua"/>
          <w:bCs/>
          <w:sz w:val="22"/>
        </w:rPr>
        <w:t xml:space="preserve"> with non-refundable fee of </w:t>
      </w:r>
      <w:r w:rsidR="0093205E" w:rsidRPr="00B84F23">
        <w:rPr>
          <w:rFonts w:ascii="Book Antiqua" w:eastAsia="Book Antiqua" w:hAnsi="Book Antiqua"/>
          <w:b/>
          <w:sz w:val="22"/>
        </w:rPr>
        <w:t>Rs.6</w:t>
      </w:r>
      <w:r w:rsidRPr="00B84F23">
        <w:rPr>
          <w:rFonts w:ascii="Book Antiqua" w:eastAsia="Book Antiqua" w:hAnsi="Book Antiqua"/>
          <w:b/>
          <w:sz w:val="22"/>
        </w:rPr>
        <w:t xml:space="preserve">00/- (Rupees </w:t>
      </w:r>
      <w:r w:rsidR="0093205E" w:rsidRPr="00B84F23">
        <w:rPr>
          <w:rFonts w:ascii="Book Antiqua" w:eastAsia="Book Antiqua" w:hAnsi="Book Antiqua"/>
          <w:b/>
          <w:sz w:val="22"/>
        </w:rPr>
        <w:t>Six</w:t>
      </w:r>
      <w:r w:rsidRPr="00B84F23">
        <w:rPr>
          <w:rFonts w:ascii="Book Antiqua" w:eastAsia="Book Antiqua" w:hAnsi="Book Antiqua"/>
          <w:b/>
          <w:sz w:val="22"/>
        </w:rPr>
        <w:t xml:space="preserve"> Hundred only)</w:t>
      </w:r>
      <w:r w:rsidRPr="00B84F23">
        <w:rPr>
          <w:rFonts w:ascii="Book Antiqua" w:eastAsia="Book Antiqua" w:hAnsi="Book Antiqua"/>
          <w:bCs/>
          <w:sz w:val="22"/>
        </w:rPr>
        <w:t xml:space="preserve"> in the form of a </w:t>
      </w:r>
      <w:r w:rsidRPr="00B84F23">
        <w:rPr>
          <w:rFonts w:ascii="Book Antiqua" w:eastAsia="Book Antiqua" w:hAnsi="Book Antiqua"/>
          <w:bCs/>
          <w:i/>
          <w:sz w:val="22"/>
        </w:rPr>
        <w:t>Demand Draft</w:t>
      </w:r>
      <w:r w:rsidRPr="00B84F23">
        <w:rPr>
          <w:rFonts w:ascii="Book Antiqua" w:eastAsia="Book Antiqua" w:hAnsi="Book Antiqua"/>
          <w:bCs/>
          <w:sz w:val="22"/>
        </w:rPr>
        <w:t xml:space="preserve"> drawn in </w:t>
      </w:r>
      <w:proofErr w:type="spellStart"/>
      <w:r w:rsidRPr="00B84F23">
        <w:rPr>
          <w:rFonts w:ascii="Book Antiqua" w:eastAsia="Book Antiqua" w:hAnsi="Book Antiqua"/>
          <w:bCs/>
          <w:sz w:val="22"/>
        </w:rPr>
        <w:t>favour</w:t>
      </w:r>
      <w:proofErr w:type="spellEnd"/>
      <w:r w:rsidRPr="00B84F23">
        <w:rPr>
          <w:rFonts w:ascii="Book Antiqua" w:eastAsia="Book Antiqua" w:hAnsi="Book Antiqua"/>
          <w:bCs/>
          <w:sz w:val="22"/>
        </w:rPr>
        <w:t xml:space="preserve"> of "DDO, ICHR" payable at Delhi. (Please note - </w:t>
      </w:r>
      <w:r w:rsidRPr="00B84F23">
        <w:rPr>
          <w:rFonts w:ascii="Book Antiqua" w:eastAsia="Book Antiqua" w:hAnsi="Book Antiqua"/>
          <w:bCs/>
          <w:i/>
          <w:sz w:val="22"/>
        </w:rPr>
        <w:t>Any deviation from the prescribed mode of payment will not be</w:t>
      </w:r>
      <w:r w:rsidRPr="00B84F23">
        <w:rPr>
          <w:rFonts w:ascii="Book Antiqua" w:eastAsia="Book Antiqua" w:hAnsi="Book Antiqua"/>
          <w:bCs/>
          <w:sz w:val="22"/>
        </w:rPr>
        <w:t xml:space="preserve"> </w:t>
      </w:r>
      <w:r w:rsidRPr="00B84F23">
        <w:rPr>
          <w:rFonts w:ascii="Book Antiqua" w:eastAsia="Book Antiqua" w:hAnsi="Book Antiqua"/>
          <w:bCs/>
          <w:i/>
          <w:sz w:val="22"/>
        </w:rPr>
        <w:t>acceptable).</w:t>
      </w:r>
    </w:p>
    <w:p w:rsidR="0033779C" w:rsidRPr="00B84F23" w:rsidRDefault="0033779C">
      <w:pPr>
        <w:spacing w:line="2" w:lineRule="exact"/>
        <w:rPr>
          <w:rFonts w:ascii="Book Antiqua" w:eastAsia="Book Antiqua" w:hAnsi="Book Antiqua"/>
          <w:bCs/>
          <w:sz w:val="22"/>
        </w:rPr>
      </w:pPr>
    </w:p>
    <w:p w:rsidR="0033779C" w:rsidRPr="00B84F23" w:rsidRDefault="0033779C">
      <w:pPr>
        <w:numPr>
          <w:ilvl w:val="0"/>
          <w:numId w:val="5"/>
        </w:numPr>
        <w:tabs>
          <w:tab w:val="left" w:pos="233"/>
        </w:tabs>
        <w:spacing w:line="309" w:lineRule="auto"/>
        <w:ind w:left="223" w:right="700" w:hanging="223"/>
        <w:rPr>
          <w:rFonts w:ascii="Book Antiqua" w:eastAsia="Book Antiqua" w:hAnsi="Book Antiqua"/>
          <w:bCs/>
          <w:sz w:val="22"/>
        </w:rPr>
      </w:pPr>
      <w:r w:rsidRPr="00B84F23">
        <w:rPr>
          <w:rFonts w:ascii="Book Antiqua" w:eastAsia="Book Antiqua" w:hAnsi="Book Antiqua"/>
          <w:bCs/>
          <w:sz w:val="22"/>
        </w:rPr>
        <w:t>Incomplete applications as well as applications received after the prescribed date will be rejected.</w:t>
      </w:r>
    </w:p>
    <w:p w:rsidR="0033779C" w:rsidRPr="00B84F23" w:rsidRDefault="0033779C">
      <w:pPr>
        <w:spacing w:line="257" w:lineRule="exact"/>
        <w:rPr>
          <w:rFonts w:ascii="Times New Roman" w:eastAsia="Times New Roman" w:hAnsi="Times New Roman"/>
          <w:bCs/>
        </w:rPr>
      </w:pPr>
    </w:p>
    <w:p w:rsidR="0033779C" w:rsidRPr="00B84F23" w:rsidRDefault="006071B5">
      <w:pPr>
        <w:spacing w:line="0" w:lineRule="atLeast"/>
        <w:ind w:left="3"/>
        <w:rPr>
          <w:rFonts w:ascii="Book Antiqua" w:eastAsia="Book Antiqua" w:hAnsi="Book Antiqua"/>
          <w:b/>
          <w:sz w:val="22"/>
        </w:rPr>
      </w:pPr>
      <w:r w:rsidRPr="00B84F23">
        <w:rPr>
          <w:rFonts w:ascii="Book Antiqua" w:eastAsia="Book Antiqua" w:hAnsi="Book Antiqua"/>
          <w:b/>
          <w:sz w:val="22"/>
        </w:rPr>
        <w:t xml:space="preserve">Last date: </w:t>
      </w:r>
      <w:r w:rsidR="00D05DF7">
        <w:rPr>
          <w:rFonts w:ascii="Times New Roman" w:hAnsi="Times New Roman"/>
          <w:b/>
          <w:bCs/>
          <w:sz w:val="22"/>
          <w:szCs w:val="22"/>
          <w:lang w:val="en-IN"/>
        </w:rPr>
        <w:t>15</w:t>
      </w:r>
      <w:r w:rsidR="00B747A3" w:rsidRPr="00CF2158">
        <w:rPr>
          <w:rFonts w:ascii="Times New Roman" w:hAnsi="Times New Roman"/>
          <w:b/>
          <w:bCs/>
          <w:sz w:val="22"/>
          <w:szCs w:val="22"/>
          <w:lang w:val="en-IN"/>
        </w:rPr>
        <w:t>.</w:t>
      </w:r>
      <w:r w:rsidR="00D05DF7">
        <w:rPr>
          <w:rFonts w:ascii="Times New Roman" w:hAnsi="Times New Roman"/>
          <w:b/>
          <w:bCs/>
          <w:sz w:val="22"/>
          <w:szCs w:val="22"/>
          <w:lang w:val="en-IN"/>
        </w:rPr>
        <w:t>10</w:t>
      </w:r>
      <w:r w:rsidR="00B747A3" w:rsidRPr="00CF2158">
        <w:rPr>
          <w:rFonts w:ascii="Times New Roman" w:hAnsi="Times New Roman"/>
          <w:b/>
          <w:bCs/>
          <w:sz w:val="22"/>
          <w:szCs w:val="22"/>
          <w:lang w:val="en-IN"/>
        </w:rPr>
        <w:t>.2022</w:t>
      </w:r>
      <w:r w:rsidR="00B747A3">
        <w:rPr>
          <w:rFonts w:ascii="Times New Roman" w:hAnsi="Times New Roman"/>
          <w:b/>
          <w:bCs/>
          <w:sz w:val="22"/>
          <w:szCs w:val="22"/>
          <w:lang w:val="en-IN"/>
        </w:rPr>
        <w:t>.</w:t>
      </w:r>
    </w:p>
    <w:p w:rsidR="0033779C" w:rsidRPr="00B84F23" w:rsidRDefault="0033779C">
      <w:pPr>
        <w:spacing w:line="200" w:lineRule="exact"/>
        <w:rPr>
          <w:rFonts w:ascii="Times New Roman" w:eastAsia="Times New Roman" w:hAnsi="Times New Roman"/>
          <w:b/>
        </w:rPr>
      </w:pPr>
    </w:p>
    <w:p w:rsidR="0033779C" w:rsidRPr="00B84F23" w:rsidRDefault="0033779C">
      <w:pPr>
        <w:spacing w:line="352" w:lineRule="exact"/>
        <w:rPr>
          <w:rFonts w:ascii="Times New Roman" w:eastAsia="Times New Roman" w:hAnsi="Times New Roman"/>
          <w:bCs/>
        </w:rPr>
      </w:pPr>
    </w:p>
    <w:p w:rsidR="0033779C" w:rsidRPr="00B84F23" w:rsidRDefault="0033779C">
      <w:pPr>
        <w:spacing w:line="0" w:lineRule="atLeast"/>
        <w:ind w:left="7723"/>
        <w:rPr>
          <w:rFonts w:ascii="Book Antiqua" w:eastAsia="Book Antiqua" w:hAnsi="Book Antiqua"/>
          <w:bCs/>
          <w:sz w:val="21"/>
        </w:rPr>
      </w:pPr>
      <w:r w:rsidRPr="00B84F23">
        <w:rPr>
          <w:rFonts w:ascii="Book Antiqua" w:eastAsia="Book Antiqua" w:hAnsi="Book Antiqua"/>
          <w:bCs/>
          <w:sz w:val="21"/>
        </w:rPr>
        <w:t>Member Secretary</w:t>
      </w:r>
    </w:p>
    <w:sectPr w:rsidR="0033779C" w:rsidRPr="00B84F23" w:rsidSect="00A417E3">
      <w:pgSz w:w="11900" w:h="16838"/>
      <w:pgMar w:top="420" w:right="1124" w:bottom="1440" w:left="1277" w:header="0" w:footer="0" w:gutter="0"/>
      <w:cols w:space="0" w:equalWidth="0">
        <w:col w:w="9503"/>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emorandum">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quazoon">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7B40B768">
      <w:start w:val="1"/>
      <w:numFmt w:val="decimal"/>
      <w:lvlText w:val="%1"/>
      <w:lvlJc w:val="left"/>
    </w:lvl>
    <w:lvl w:ilvl="1" w:tplc="94400080">
      <w:start w:val="1"/>
      <w:numFmt w:val="upperLetter"/>
      <w:lvlText w:val="%2."/>
      <w:lvlJc w:val="left"/>
    </w:lvl>
    <w:lvl w:ilvl="2" w:tplc="6ACED922">
      <w:start w:val="1"/>
      <w:numFmt w:val="bullet"/>
      <w:lvlText w:val=""/>
      <w:lvlJc w:val="left"/>
    </w:lvl>
    <w:lvl w:ilvl="3" w:tplc="6B10A702">
      <w:start w:val="1"/>
      <w:numFmt w:val="bullet"/>
      <w:lvlText w:val=""/>
      <w:lvlJc w:val="left"/>
    </w:lvl>
    <w:lvl w:ilvl="4" w:tplc="85E87A7A">
      <w:start w:val="1"/>
      <w:numFmt w:val="bullet"/>
      <w:lvlText w:val=""/>
      <w:lvlJc w:val="left"/>
    </w:lvl>
    <w:lvl w:ilvl="5" w:tplc="0E5AD5D4">
      <w:start w:val="1"/>
      <w:numFmt w:val="bullet"/>
      <w:lvlText w:val=""/>
      <w:lvlJc w:val="left"/>
    </w:lvl>
    <w:lvl w:ilvl="6" w:tplc="BA749FA6">
      <w:start w:val="1"/>
      <w:numFmt w:val="bullet"/>
      <w:lvlText w:val=""/>
      <w:lvlJc w:val="left"/>
    </w:lvl>
    <w:lvl w:ilvl="7" w:tplc="35C2C53C">
      <w:start w:val="1"/>
      <w:numFmt w:val="bullet"/>
      <w:lvlText w:val=""/>
      <w:lvlJc w:val="left"/>
    </w:lvl>
    <w:lvl w:ilvl="8" w:tplc="30B28B5A">
      <w:start w:val="1"/>
      <w:numFmt w:val="bullet"/>
      <w:lvlText w:val=""/>
      <w:lvlJc w:val="left"/>
    </w:lvl>
  </w:abstractNum>
  <w:abstractNum w:abstractNumId="1">
    <w:nsid w:val="00000002"/>
    <w:multiLevelType w:val="hybridMultilevel"/>
    <w:tmpl w:val="2AE8944A"/>
    <w:lvl w:ilvl="0" w:tplc="0DBA17AE">
      <w:start w:val="1"/>
      <w:numFmt w:val="decimal"/>
      <w:lvlText w:val="%1."/>
      <w:lvlJc w:val="left"/>
    </w:lvl>
    <w:lvl w:ilvl="1" w:tplc="CDB8C896">
      <w:start w:val="1"/>
      <w:numFmt w:val="upperLetter"/>
      <w:lvlText w:val="%2"/>
      <w:lvlJc w:val="left"/>
    </w:lvl>
    <w:lvl w:ilvl="2" w:tplc="A03A7642">
      <w:start w:val="1"/>
      <w:numFmt w:val="bullet"/>
      <w:lvlText w:val=""/>
      <w:lvlJc w:val="left"/>
    </w:lvl>
    <w:lvl w:ilvl="3" w:tplc="5EB6BF1C">
      <w:start w:val="1"/>
      <w:numFmt w:val="bullet"/>
      <w:lvlText w:val=""/>
      <w:lvlJc w:val="left"/>
    </w:lvl>
    <w:lvl w:ilvl="4" w:tplc="265E46F8">
      <w:start w:val="1"/>
      <w:numFmt w:val="bullet"/>
      <w:lvlText w:val=""/>
      <w:lvlJc w:val="left"/>
    </w:lvl>
    <w:lvl w:ilvl="5" w:tplc="116E2C04">
      <w:start w:val="1"/>
      <w:numFmt w:val="bullet"/>
      <w:lvlText w:val=""/>
      <w:lvlJc w:val="left"/>
    </w:lvl>
    <w:lvl w:ilvl="6" w:tplc="1F405766">
      <w:start w:val="1"/>
      <w:numFmt w:val="bullet"/>
      <w:lvlText w:val=""/>
      <w:lvlJc w:val="left"/>
    </w:lvl>
    <w:lvl w:ilvl="7" w:tplc="7E04EEEC">
      <w:start w:val="1"/>
      <w:numFmt w:val="bullet"/>
      <w:lvlText w:val=""/>
      <w:lvlJc w:val="left"/>
    </w:lvl>
    <w:lvl w:ilvl="8" w:tplc="81261308">
      <w:start w:val="1"/>
      <w:numFmt w:val="bullet"/>
      <w:lvlText w:val=""/>
      <w:lvlJc w:val="left"/>
    </w:lvl>
  </w:abstractNum>
  <w:abstractNum w:abstractNumId="2">
    <w:nsid w:val="00000003"/>
    <w:multiLevelType w:val="hybridMultilevel"/>
    <w:tmpl w:val="625558EC"/>
    <w:lvl w:ilvl="0" w:tplc="C4BAD044">
      <w:start w:val="2"/>
      <w:numFmt w:val="decimal"/>
      <w:lvlText w:val="%1."/>
      <w:lvlJc w:val="left"/>
    </w:lvl>
    <w:lvl w:ilvl="1" w:tplc="5E5EB25E">
      <w:start w:val="1"/>
      <w:numFmt w:val="bullet"/>
      <w:lvlText w:val="·"/>
      <w:lvlJc w:val="left"/>
    </w:lvl>
    <w:lvl w:ilvl="2" w:tplc="4316F712">
      <w:start w:val="1"/>
      <w:numFmt w:val="bullet"/>
      <w:lvlText w:val="·"/>
      <w:lvlJc w:val="left"/>
    </w:lvl>
    <w:lvl w:ilvl="3" w:tplc="FBD24F52">
      <w:start w:val="1"/>
      <w:numFmt w:val="bullet"/>
      <w:lvlText w:val=""/>
      <w:lvlJc w:val="left"/>
    </w:lvl>
    <w:lvl w:ilvl="4" w:tplc="755A7B02">
      <w:start w:val="1"/>
      <w:numFmt w:val="bullet"/>
      <w:lvlText w:val=""/>
      <w:lvlJc w:val="left"/>
    </w:lvl>
    <w:lvl w:ilvl="5" w:tplc="A2807896">
      <w:start w:val="1"/>
      <w:numFmt w:val="bullet"/>
      <w:lvlText w:val=""/>
      <w:lvlJc w:val="left"/>
    </w:lvl>
    <w:lvl w:ilvl="6" w:tplc="A8CACF2A">
      <w:start w:val="1"/>
      <w:numFmt w:val="bullet"/>
      <w:lvlText w:val=""/>
      <w:lvlJc w:val="left"/>
    </w:lvl>
    <w:lvl w:ilvl="7" w:tplc="39141376">
      <w:start w:val="1"/>
      <w:numFmt w:val="bullet"/>
      <w:lvlText w:val=""/>
      <w:lvlJc w:val="left"/>
    </w:lvl>
    <w:lvl w:ilvl="8" w:tplc="DD9A216A">
      <w:start w:val="1"/>
      <w:numFmt w:val="bullet"/>
      <w:lvlText w:val=""/>
      <w:lvlJc w:val="left"/>
    </w:lvl>
  </w:abstractNum>
  <w:abstractNum w:abstractNumId="3">
    <w:nsid w:val="00000004"/>
    <w:multiLevelType w:val="hybridMultilevel"/>
    <w:tmpl w:val="238E1F28"/>
    <w:lvl w:ilvl="0" w:tplc="B9A68726">
      <w:start w:val="2"/>
      <w:numFmt w:val="decimal"/>
      <w:lvlText w:val="%1."/>
      <w:lvlJc w:val="left"/>
    </w:lvl>
    <w:lvl w:ilvl="1" w:tplc="48147AF4">
      <w:start w:val="1"/>
      <w:numFmt w:val="bullet"/>
      <w:lvlText w:val="·"/>
      <w:lvlJc w:val="left"/>
    </w:lvl>
    <w:lvl w:ilvl="2" w:tplc="4A52C3F2">
      <w:start w:val="1"/>
      <w:numFmt w:val="bullet"/>
      <w:lvlText w:val="·"/>
      <w:lvlJc w:val="left"/>
    </w:lvl>
    <w:lvl w:ilvl="3" w:tplc="C360B8B4">
      <w:start w:val="1"/>
      <w:numFmt w:val="bullet"/>
      <w:lvlText w:val=""/>
      <w:lvlJc w:val="left"/>
    </w:lvl>
    <w:lvl w:ilvl="4" w:tplc="49440FB2">
      <w:start w:val="1"/>
      <w:numFmt w:val="bullet"/>
      <w:lvlText w:val=""/>
      <w:lvlJc w:val="left"/>
    </w:lvl>
    <w:lvl w:ilvl="5" w:tplc="7484746A">
      <w:start w:val="1"/>
      <w:numFmt w:val="bullet"/>
      <w:lvlText w:val=""/>
      <w:lvlJc w:val="left"/>
    </w:lvl>
    <w:lvl w:ilvl="6" w:tplc="7592E5E8">
      <w:start w:val="1"/>
      <w:numFmt w:val="bullet"/>
      <w:lvlText w:val=""/>
      <w:lvlJc w:val="left"/>
    </w:lvl>
    <w:lvl w:ilvl="7" w:tplc="BBB83918">
      <w:start w:val="1"/>
      <w:numFmt w:val="bullet"/>
      <w:lvlText w:val=""/>
      <w:lvlJc w:val="left"/>
    </w:lvl>
    <w:lvl w:ilvl="8" w:tplc="CC44D3B2">
      <w:start w:val="1"/>
      <w:numFmt w:val="bullet"/>
      <w:lvlText w:val=""/>
      <w:lvlJc w:val="left"/>
    </w:lvl>
  </w:abstractNum>
  <w:abstractNum w:abstractNumId="4">
    <w:nsid w:val="00000005"/>
    <w:multiLevelType w:val="hybridMultilevel"/>
    <w:tmpl w:val="46E87CCC"/>
    <w:lvl w:ilvl="0" w:tplc="32C875D6">
      <w:start w:val="2"/>
      <w:numFmt w:val="lowerRoman"/>
      <w:lvlText w:val="%1."/>
      <w:lvlJc w:val="left"/>
    </w:lvl>
    <w:lvl w:ilvl="1" w:tplc="27904812">
      <w:start w:val="1"/>
      <w:numFmt w:val="bullet"/>
      <w:lvlText w:val=""/>
      <w:lvlJc w:val="left"/>
    </w:lvl>
    <w:lvl w:ilvl="2" w:tplc="69B840AE">
      <w:start w:val="1"/>
      <w:numFmt w:val="bullet"/>
      <w:lvlText w:val=""/>
      <w:lvlJc w:val="left"/>
    </w:lvl>
    <w:lvl w:ilvl="3" w:tplc="DC02F22A">
      <w:start w:val="1"/>
      <w:numFmt w:val="bullet"/>
      <w:lvlText w:val=""/>
      <w:lvlJc w:val="left"/>
    </w:lvl>
    <w:lvl w:ilvl="4" w:tplc="FB08186C">
      <w:start w:val="1"/>
      <w:numFmt w:val="bullet"/>
      <w:lvlText w:val=""/>
      <w:lvlJc w:val="left"/>
    </w:lvl>
    <w:lvl w:ilvl="5" w:tplc="2A6AB198">
      <w:start w:val="1"/>
      <w:numFmt w:val="bullet"/>
      <w:lvlText w:val=""/>
      <w:lvlJc w:val="left"/>
    </w:lvl>
    <w:lvl w:ilvl="6" w:tplc="8AC06EE8">
      <w:start w:val="1"/>
      <w:numFmt w:val="bullet"/>
      <w:lvlText w:val=""/>
      <w:lvlJc w:val="left"/>
    </w:lvl>
    <w:lvl w:ilvl="7" w:tplc="2A627302">
      <w:start w:val="1"/>
      <w:numFmt w:val="bullet"/>
      <w:lvlText w:val=""/>
      <w:lvlJc w:val="left"/>
    </w:lvl>
    <w:lvl w:ilvl="8" w:tplc="A07A0B56">
      <w:start w:val="1"/>
      <w:numFmt w:val="bullet"/>
      <w:lvlText w:val=""/>
      <w:lvlJc w:val="left"/>
    </w:lvl>
  </w:abstractNum>
  <w:abstractNum w:abstractNumId="5">
    <w:nsid w:val="0B8F10D5"/>
    <w:multiLevelType w:val="hybridMultilevel"/>
    <w:tmpl w:val="4B4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73BC8"/>
    <w:multiLevelType w:val="hybridMultilevel"/>
    <w:tmpl w:val="2C46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810FA"/>
    <w:multiLevelType w:val="hybridMultilevel"/>
    <w:tmpl w:val="F43A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82C33"/>
    <w:multiLevelType w:val="hybridMultilevel"/>
    <w:tmpl w:val="CF26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47951"/>
    <w:multiLevelType w:val="hybridMultilevel"/>
    <w:tmpl w:val="C15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91263"/>
    <w:multiLevelType w:val="hybridMultilevel"/>
    <w:tmpl w:val="0420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7"/>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07804"/>
    <w:rsid w:val="00040FFF"/>
    <w:rsid w:val="00081A4A"/>
    <w:rsid w:val="00087791"/>
    <w:rsid w:val="000C01BC"/>
    <w:rsid w:val="0018241F"/>
    <w:rsid w:val="001D13F3"/>
    <w:rsid w:val="001F427E"/>
    <w:rsid w:val="00206B8E"/>
    <w:rsid w:val="002143D5"/>
    <w:rsid w:val="00222B6C"/>
    <w:rsid w:val="00223209"/>
    <w:rsid w:val="002729D9"/>
    <w:rsid w:val="00314B68"/>
    <w:rsid w:val="00322FDC"/>
    <w:rsid w:val="0033779C"/>
    <w:rsid w:val="00360822"/>
    <w:rsid w:val="00362673"/>
    <w:rsid w:val="00380FC7"/>
    <w:rsid w:val="003A3AB2"/>
    <w:rsid w:val="00407804"/>
    <w:rsid w:val="00410B64"/>
    <w:rsid w:val="004422EA"/>
    <w:rsid w:val="00482CD9"/>
    <w:rsid w:val="004E3AC2"/>
    <w:rsid w:val="005617DC"/>
    <w:rsid w:val="005911E7"/>
    <w:rsid w:val="006071B5"/>
    <w:rsid w:val="0064646F"/>
    <w:rsid w:val="006709C2"/>
    <w:rsid w:val="006D1CCC"/>
    <w:rsid w:val="00740CF5"/>
    <w:rsid w:val="00831DDB"/>
    <w:rsid w:val="008847B9"/>
    <w:rsid w:val="00895F97"/>
    <w:rsid w:val="008A6289"/>
    <w:rsid w:val="00914C44"/>
    <w:rsid w:val="00922B80"/>
    <w:rsid w:val="009315E5"/>
    <w:rsid w:val="0093205E"/>
    <w:rsid w:val="0094499E"/>
    <w:rsid w:val="00A417E3"/>
    <w:rsid w:val="00A56C18"/>
    <w:rsid w:val="00A70C7E"/>
    <w:rsid w:val="00A92D57"/>
    <w:rsid w:val="00AB2BA3"/>
    <w:rsid w:val="00AE3129"/>
    <w:rsid w:val="00AE7D90"/>
    <w:rsid w:val="00B747A3"/>
    <w:rsid w:val="00B84F23"/>
    <w:rsid w:val="00B85675"/>
    <w:rsid w:val="00BB6C52"/>
    <w:rsid w:val="00BC2754"/>
    <w:rsid w:val="00C64F4D"/>
    <w:rsid w:val="00C650AD"/>
    <w:rsid w:val="00C828A8"/>
    <w:rsid w:val="00CF2158"/>
    <w:rsid w:val="00D05DF7"/>
    <w:rsid w:val="00D75717"/>
    <w:rsid w:val="00DF5338"/>
    <w:rsid w:val="00EE575C"/>
    <w:rsid w:val="00F90EE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05E"/>
    <w:rPr>
      <w:color w:val="0000FF" w:themeColor="hyperlink"/>
      <w:u w:val="single"/>
    </w:rPr>
  </w:style>
  <w:style w:type="paragraph" w:styleId="ListParagraph">
    <w:name w:val="List Paragraph"/>
    <w:basedOn w:val="Normal"/>
    <w:uiPriority w:val="34"/>
    <w:qFormat/>
    <w:rsid w:val="006D1CCC"/>
    <w:pPr>
      <w:ind w:left="720"/>
      <w:contextualSpacing/>
    </w:pPr>
    <w:rPr>
      <w:rFonts w:cs="Mangal"/>
      <w:szCs w:val="18"/>
    </w:rPr>
  </w:style>
</w:styles>
</file>

<file path=word/webSettings.xml><?xml version="1.0" encoding="utf-8"?>
<w:webSettings xmlns:r="http://schemas.openxmlformats.org/officeDocument/2006/relationships" xmlns:w="http://schemas.openxmlformats.org/wordprocessingml/2006/main">
  <w:divs>
    <w:div w:id="4483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h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hr.ac.in/" TargetMode="External"/><Relationship Id="rId5" Type="http://schemas.openxmlformats.org/officeDocument/2006/relationships/hyperlink" Target="http://www.ichr.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Links>
    <vt:vector size="18" baseType="variant">
      <vt:variant>
        <vt:i4>7733255</vt:i4>
      </vt:variant>
      <vt:variant>
        <vt:i4>6</vt:i4>
      </vt:variant>
      <vt:variant>
        <vt:i4>0</vt:i4>
      </vt:variant>
      <vt:variant>
        <vt:i4>5</vt:i4>
      </vt:variant>
      <vt:variant>
        <vt:lpwstr>mailto:pdfjrf@ichr.ac.in</vt:lpwstr>
      </vt:variant>
      <vt:variant>
        <vt:lpwstr/>
      </vt:variant>
      <vt:variant>
        <vt:i4>2162784</vt:i4>
      </vt:variant>
      <vt:variant>
        <vt:i4>3</vt:i4>
      </vt:variant>
      <vt:variant>
        <vt:i4>0</vt:i4>
      </vt:variant>
      <vt:variant>
        <vt:i4>5</vt:i4>
      </vt:variant>
      <vt:variant>
        <vt:lpwstr>http://www.ichr.ac.in/</vt:lpwstr>
      </vt:variant>
      <vt:variant>
        <vt:lpwstr/>
      </vt:variant>
      <vt:variant>
        <vt:i4>2162784</vt:i4>
      </vt:variant>
      <vt:variant>
        <vt:i4>0</vt:i4>
      </vt:variant>
      <vt:variant>
        <vt:i4>0</vt:i4>
      </vt:variant>
      <vt:variant>
        <vt:i4>5</vt:i4>
      </vt:variant>
      <vt:variant>
        <vt:lpwstr>http://www.ichr.ac.in/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ichr</dc:creator>
  <cp:lastModifiedBy>Dell</cp:lastModifiedBy>
  <cp:revision>3</cp:revision>
  <cp:lastPrinted>2022-08-22T07:36:00Z</cp:lastPrinted>
  <dcterms:created xsi:type="dcterms:W3CDTF">2022-09-30T11:21:00Z</dcterms:created>
  <dcterms:modified xsi:type="dcterms:W3CDTF">2022-09-30T11:22:00Z</dcterms:modified>
</cp:coreProperties>
</file>